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2A03116" w14:textId="1391509C" w:rsidR="00F10DD9" w:rsidRPr="00504C91" w:rsidRDefault="00D6637D" w:rsidP="00D425CD">
      <w:pPr>
        <w:ind w:left="562"/>
        <w:jc w:val="center"/>
        <w:rPr>
          <w:rFonts w:cstheme="minorHAnsi"/>
          <w:b/>
          <w:bCs/>
          <w:color w:val="2F5496" w:themeColor="accent1" w:themeShade="BF"/>
          <w:sz w:val="60"/>
          <w:szCs w:val="60"/>
        </w:rPr>
      </w:pPr>
      <w:r>
        <w:rPr>
          <w:rFonts w:cstheme="minorHAnsi"/>
          <w:b/>
          <w:bCs/>
          <w:color w:val="2F5496" w:themeColor="accent1" w:themeShade="BF"/>
          <w:sz w:val="60"/>
          <w:szCs w:val="60"/>
        </w:rPr>
        <w:t xml:space="preserve"> </w:t>
      </w:r>
      <w:r w:rsidR="00F10DD9" w:rsidRPr="00504C91">
        <w:rPr>
          <w:rFonts w:cstheme="minorHAnsi"/>
          <w:b/>
          <w:bCs/>
          <w:color w:val="2F5496" w:themeColor="accent1" w:themeShade="BF"/>
          <w:sz w:val="60"/>
          <w:szCs w:val="60"/>
        </w:rPr>
        <w:t>SANDOWN TOWN COUNCIL</w:t>
      </w:r>
    </w:p>
    <w:p w14:paraId="72210C8A" w14:textId="0D2CD882" w:rsidR="007843A6" w:rsidRDefault="007843A6" w:rsidP="00952885">
      <w:pPr>
        <w:ind w:left="562"/>
        <w:jc w:val="center"/>
        <w:rPr>
          <w:rFonts w:cstheme="minorHAnsi"/>
          <w:color w:val="2F5496" w:themeColor="accent1" w:themeShade="BF"/>
          <w:sz w:val="40"/>
          <w:szCs w:val="40"/>
        </w:rPr>
      </w:pPr>
      <w:r>
        <w:rPr>
          <w:rFonts w:cstheme="minorHAnsi"/>
          <w:color w:val="2F5496" w:themeColor="accent1" w:themeShade="BF"/>
          <w:sz w:val="40"/>
          <w:szCs w:val="40"/>
        </w:rPr>
        <w:t xml:space="preserve">Meeting of </w:t>
      </w:r>
      <w:r w:rsidR="00C25E45">
        <w:rPr>
          <w:rFonts w:cstheme="minorHAnsi"/>
          <w:color w:val="2F5496" w:themeColor="accent1" w:themeShade="BF"/>
          <w:sz w:val="40"/>
          <w:szCs w:val="40"/>
        </w:rPr>
        <w:t xml:space="preserve">Full </w:t>
      </w:r>
      <w:r>
        <w:rPr>
          <w:rFonts w:cstheme="minorHAnsi"/>
          <w:color w:val="2F5496" w:themeColor="accent1" w:themeShade="BF"/>
          <w:sz w:val="40"/>
          <w:szCs w:val="40"/>
        </w:rPr>
        <w:t xml:space="preserve">Council </w:t>
      </w:r>
      <w:r w:rsidR="00B01D95" w:rsidRPr="00CF0880">
        <w:rPr>
          <w:rFonts w:cstheme="minorHAnsi"/>
          <w:color w:val="2F5496" w:themeColor="accent1" w:themeShade="BF"/>
          <w:sz w:val="40"/>
          <w:szCs w:val="40"/>
        </w:rPr>
        <w:t xml:space="preserve"> </w:t>
      </w:r>
    </w:p>
    <w:p w14:paraId="1454A917" w14:textId="4C99FBC4" w:rsidR="00B01D95" w:rsidRPr="00CF0880" w:rsidRDefault="007843A6" w:rsidP="00952885">
      <w:pPr>
        <w:ind w:left="562"/>
        <w:jc w:val="center"/>
        <w:rPr>
          <w:rFonts w:cstheme="minorHAnsi"/>
          <w:color w:val="2F5496" w:themeColor="accent1" w:themeShade="BF"/>
          <w:sz w:val="28"/>
          <w:szCs w:val="28"/>
        </w:rPr>
      </w:pPr>
      <w:r w:rsidRPr="007843A6">
        <w:rPr>
          <w:rFonts w:cstheme="minorHAnsi"/>
          <w:noProof/>
          <w:color w:val="2F5496" w:themeColor="accent1" w:themeShade="BF"/>
          <w:sz w:val="52"/>
          <w:szCs w:val="52"/>
        </w:rPr>
        <mc:AlternateContent>
          <mc:Choice Requires="wps">
            <w:drawing>
              <wp:anchor distT="0" distB="0" distL="114300" distR="114300" simplePos="0" relativeHeight="251661312" behindDoc="0" locked="0" layoutInCell="1" allowOverlap="1" wp14:anchorId="2D8B359F" wp14:editId="308ACB6F">
                <wp:simplePos x="0" y="0"/>
                <wp:positionH relativeFrom="column">
                  <wp:posOffset>4198289</wp:posOffset>
                </wp:positionH>
                <wp:positionV relativeFrom="paragraph">
                  <wp:posOffset>121589</wp:posOffset>
                </wp:positionV>
                <wp:extent cx="1415332" cy="0"/>
                <wp:effectExtent l="0" t="0" r="0" b="0"/>
                <wp:wrapNone/>
                <wp:docPr id="50735351" name="Straight Connector 3"/>
                <wp:cNvGraphicFramePr/>
                <a:graphic xmlns:a="http://schemas.openxmlformats.org/drawingml/2006/main">
                  <a:graphicData uri="http://schemas.microsoft.com/office/word/2010/wordprocessingShape">
                    <wps:wsp>
                      <wps:cNvCnPr/>
                      <wps:spPr>
                        <a:xfrm>
                          <a:off x="0" y="0"/>
                          <a:ext cx="1415332" cy="0"/>
                        </a:xfrm>
                        <a:prstGeom prst="line">
                          <a:avLst/>
                        </a:prstGeom>
                        <a:ln w="19050"/>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6EF9C816" id="Straight Connector 3" o:spid="_x0000_s1026" style="position:absolute;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30.55pt,9.55pt" to="442pt,9.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zRoMpQEAAKUDAAAOAAAAZHJzL2Uyb0RvYy54bWysU8Fu2zAMvQ/YPwi6L7LTddiMOD202C7D&#10;VmzdB6gyFQuQREHSYufvRymJU2wDhhW90JLI98hH0pub2Vm2h5gM+p63q4Yz8AoH43c9//Hw8c17&#10;zlKWfpAWPfT8AInfbF+/2kyhgzWOaAeIjEh86qbQ8zHn0AmR1AhOphUG8OTUGJ3MdI07MUQ5Ebuz&#10;Yt0078SEcQgRFaREr3dHJ99Wfq1B5a9aJ8jM9pxqy9XGah+LFduN7HZRhtGoUxnyGVU4aTwlXaju&#10;ZJbsZzR/UDmjIibUeaXQCdTaKKgaSE3b/Kbm+ygDVC3UnBSWNqWXo1Vf9rf+PlIbppC6FO5jUTHr&#10;6MqX6mNzbdZhaRbMmSl6bN+211dXa87U2ScuwBBT/gToWDn03BpfdMhO7j+nTMko9BxSnq1nEzF+&#10;aK7rRMSllnrKBwvHsG+gmRlK9kpX1wRubWR7SQOWSoHPbRkqJbCeogtMG2sXYPNv4Cm+QKGu0P+A&#10;F0TNjD4vYGc8xr9lz/O5ZH2Mp/Kf6C7HRxwOdUrVQbtQFZ72tizb03uFX/6u7S8AAAD//wMAUEsD&#10;BBQABgAIAAAAIQAcQtDM2gAAAAkBAAAPAAAAZHJzL2Rvd25yZXYueG1sTI9BS8QwEIXvgv8hjODN&#10;TStSam26aEW8CGJXPGebsSkmmdJku/XfO+LBPQ0z7/Hme/V29U4sOMeRgoJ8k4HA0JMZw6Dgffd0&#10;VYKISQejHQVU8I0Rts35Wa0rQ8fwhkuXBsEhIVZagU1pqqSMvUWv44YmDKx90ux14nUepJn1kcO9&#10;k9dZVkivx8AfrJ6wtdh/dQevQL7Ih2d6dfTRjtY72nWLfmyVurxY7+9AJFzTvxl+8RkdGmba0yGY&#10;KJyCoshztrJwy5MNZXnD5fZ/B9nU8rRB8wMAAP//AwBQSwECLQAUAAYACAAAACEAtoM4kv4AAADh&#10;AQAAEwAAAAAAAAAAAAAAAAAAAAAAW0NvbnRlbnRfVHlwZXNdLnhtbFBLAQItABQABgAIAAAAIQA4&#10;/SH/1gAAAJQBAAALAAAAAAAAAAAAAAAAAC8BAABfcmVscy8ucmVsc1BLAQItABQABgAIAAAAIQBg&#10;zRoMpQEAAKUDAAAOAAAAAAAAAAAAAAAAAC4CAABkcnMvZTJvRG9jLnhtbFBLAQItABQABgAIAAAA&#10;IQAcQtDM2gAAAAkBAAAPAAAAAAAAAAAAAAAAAP8DAABkcnMvZG93bnJldi54bWxQSwUGAAAAAAQA&#10;BADzAAAABgUAAAAA&#10;" strokecolor="#4472c4 [3204]" strokeweight="1.5pt">
                <v:stroke joinstyle="miter"/>
              </v:line>
            </w:pict>
          </mc:Fallback>
        </mc:AlternateContent>
      </w:r>
      <w:r w:rsidRPr="007843A6">
        <w:rPr>
          <w:rFonts w:cstheme="minorHAnsi"/>
          <w:noProof/>
          <w:color w:val="4472C4" w:themeColor="accent1"/>
          <w:sz w:val="52"/>
          <w:szCs w:val="52"/>
        </w:rPr>
        <mc:AlternateContent>
          <mc:Choice Requires="wps">
            <w:drawing>
              <wp:anchor distT="0" distB="0" distL="114300" distR="114300" simplePos="0" relativeHeight="251659264" behindDoc="0" locked="0" layoutInCell="1" allowOverlap="1" wp14:anchorId="2E19979E" wp14:editId="1A786055">
                <wp:simplePos x="0" y="0"/>
                <wp:positionH relativeFrom="column">
                  <wp:posOffset>1351722</wp:posOffset>
                </wp:positionH>
                <wp:positionV relativeFrom="paragraph">
                  <wp:posOffset>121589</wp:posOffset>
                </wp:positionV>
                <wp:extent cx="1478942" cy="0"/>
                <wp:effectExtent l="0" t="0" r="0" b="0"/>
                <wp:wrapNone/>
                <wp:docPr id="348559915" name="Straight Connector 3"/>
                <wp:cNvGraphicFramePr/>
                <a:graphic xmlns:a="http://schemas.openxmlformats.org/drawingml/2006/main">
                  <a:graphicData uri="http://schemas.microsoft.com/office/word/2010/wordprocessingShape">
                    <wps:wsp>
                      <wps:cNvCnPr/>
                      <wps:spPr>
                        <a:xfrm>
                          <a:off x="0" y="0"/>
                          <a:ext cx="1478942" cy="0"/>
                        </a:xfrm>
                        <a:prstGeom prst="line">
                          <a:avLst/>
                        </a:prstGeom>
                        <a:ln w="19050"/>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644BFFCF" id="Straight Connector 3" o:spid="_x0000_s1026" style="position:absolute;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06.45pt,9.55pt" to="222.9pt,9.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b6PzpQEAAKUDAAAOAAAAZHJzL2Uyb0RvYy54bWysU01v2zAMvQ/YfxB0b+QE3dYacXposV2K&#10;rdjWH6DKVCxAX6C02Pn3o5TEKbYCxYZeaEnke+Qj6fXN5CzbASYTfMeXi4Yz8Cr0xm87/vjz88UV&#10;ZylL30sbPHR8D4nfbN6/W4+xhVUYgu0BGZH41I6x40POsRUiqQGcTIsQwZNTB3Qy0xW3okc5Eruz&#10;YtU0H8UYsI8YFKREr3cHJ99Ufq1B5W9aJ8jMdpxqy9VitU/Fis1atluUcTDqWIb8jyqcNJ6SzlR3&#10;Mkv2C81fVM4oDCnovFDBiaC1UVA1kJpl84eaH4OMULVQc1Kc25TejlZ93d36B6Q2jDG1KT5gUTFp&#10;dOVL9bGpNms/NwumzBQ9Li8/XV1frjhTJ584AyOm/AWCY+XQcWt80SFbubtPmZJR6CmkPFvPRmK8&#10;bj7UiYhzLfWU9xYOYd9BM9OX7JWurgncWmQ7SQOWSoHPyzJUSmA9RReYNtbOwOZ14DG+QKGu0L+A&#10;Z0TNHHyewc74gC9lz9OpZH2Ip/Kf6S7Hp9Dv65Sqg3ahKjzubVm25/cKP/9dm98AAAD//wMAUEsD&#10;BBQABgAIAAAAIQBwCMNQ2wAAAAkBAAAPAAAAZHJzL2Rvd25yZXYueG1sTI9BS8QwEIXvgv8hjODN&#10;TVtWcWvTRSviRZDtiudsE5tiMlOabLf+e0c86HHe+3jzXrVdghezneJAqCBfZSAsdmQG7BW87Z+u&#10;bkHEpNFoT2gVfNkI2/r8rNKloRPu7NymXnAIxlIrcCmNpZSxczbouKLRInsfNAWd+Jx6aSZ94vDg&#10;ZZFlNzLoAfmD06NtnO0+22NQIF/kwzO9enpvBhc87dtZPzZKXV4s93cgkl3SHww/9bk61NzpQEc0&#10;UXgFRV5sGGVjk4NgYL2+5i2HX0HWlfy/oP4GAAD//wMAUEsBAi0AFAAGAAgAAAAhALaDOJL+AAAA&#10;4QEAABMAAAAAAAAAAAAAAAAAAAAAAFtDb250ZW50X1R5cGVzXS54bWxQSwECLQAUAAYACAAAACEA&#10;OP0h/9YAAACUAQAACwAAAAAAAAAAAAAAAAAvAQAAX3JlbHMvLnJlbHNQSwECLQAUAAYACAAAACEA&#10;Sm+j86UBAAClAwAADgAAAAAAAAAAAAAAAAAuAgAAZHJzL2Uyb0RvYy54bWxQSwECLQAUAAYACAAA&#10;ACEAcAjDUNsAAAAJAQAADwAAAAAAAAAAAAAAAAD/AwAAZHJzL2Rvd25yZXYueG1sUEsFBgAAAAAE&#10;AAQA8wAAAAcFAAAAAA==&#10;" strokecolor="#4472c4 [3204]" strokeweight="1.5pt">
                <v:stroke joinstyle="miter"/>
              </v:line>
            </w:pict>
          </mc:Fallback>
        </mc:AlternateContent>
      </w:r>
      <w:r w:rsidR="00A24E64">
        <w:rPr>
          <w:rFonts w:cstheme="minorHAnsi"/>
          <w:color w:val="2F5496" w:themeColor="accent1" w:themeShade="BF"/>
          <w:sz w:val="36"/>
          <w:szCs w:val="36"/>
        </w:rPr>
        <w:t>27</w:t>
      </w:r>
      <w:r w:rsidR="005E2CB9">
        <w:rPr>
          <w:rFonts w:cstheme="minorHAnsi"/>
          <w:color w:val="2F5496" w:themeColor="accent1" w:themeShade="BF"/>
          <w:sz w:val="36"/>
          <w:szCs w:val="36"/>
        </w:rPr>
        <w:t xml:space="preserve"> July</w:t>
      </w:r>
      <w:r w:rsidR="00C25E45" w:rsidRPr="007843A6">
        <w:rPr>
          <w:rFonts w:cstheme="minorHAnsi"/>
          <w:color w:val="2F5496" w:themeColor="accent1" w:themeShade="BF"/>
          <w:sz w:val="36"/>
          <w:szCs w:val="36"/>
        </w:rPr>
        <w:t xml:space="preserve"> </w:t>
      </w:r>
      <w:r w:rsidR="00B01D95" w:rsidRPr="007843A6">
        <w:rPr>
          <w:rFonts w:cstheme="minorHAnsi"/>
          <w:color w:val="2F5496" w:themeColor="accent1" w:themeShade="BF"/>
          <w:sz w:val="36"/>
          <w:szCs w:val="36"/>
        </w:rPr>
        <w:t>2026</w:t>
      </w:r>
      <w:r w:rsidR="00C25E45">
        <w:rPr>
          <w:rFonts w:cstheme="minorHAnsi"/>
          <w:color w:val="2F5496" w:themeColor="accent1" w:themeShade="BF"/>
          <w:sz w:val="32"/>
          <w:szCs w:val="32"/>
        </w:rPr>
        <w:t xml:space="preserve"> </w:t>
      </w:r>
    </w:p>
    <w:p w14:paraId="6F9D5042" w14:textId="1ED6EDB8" w:rsidR="00195620" w:rsidRPr="00504C91" w:rsidRDefault="00195620" w:rsidP="005155BF">
      <w:pPr>
        <w:spacing w:after="120"/>
        <w:ind w:left="562"/>
        <w:rPr>
          <w:sz w:val="22"/>
          <w:szCs w:val="22"/>
        </w:rPr>
      </w:pPr>
    </w:p>
    <w:p w14:paraId="1117EE3B" w14:textId="03169072" w:rsidR="000B49E9" w:rsidRPr="009B02B1" w:rsidRDefault="0039136B" w:rsidP="000B49E9">
      <w:pPr>
        <w:widowControl w:val="0"/>
        <w:ind w:left="0"/>
        <w:rPr>
          <w:b/>
        </w:rPr>
      </w:pPr>
      <w:r w:rsidRPr="009B02B1">
        <w:t xml:space="preserve">Minutes of the Meeting of Sandown Town Council held on </w:t>
      </w:r>
      <w:r w:rsidRPr="009B02B1">
        <w:rPr>
          <w:b/>
          <w:bCs/>
        </w:rPr>
        <w:t>MONDAY, </w:t>
      </w:r>
      <w:r w:rsidR="00A24E64">
        <w:rPr>
          <w:b/>
          <w:bCs/>
        </w:rPr>
        <w:t>27</w:t>
      </w:r>
      <w:r w:rsidR="005E2CB9">
        <w:rPr>
          <w:b/>
          <w:bCs/>
        </w:rPr>
        <w:t xml:space="preserve"> JULY </w:t>
      </w:r>
      <w:r w:rsidRPr="009B02B1">
        <w:rPr>
          <w:b/>
          <w:bCs/>
        </w:rPr>
        <w:t>2026</w:t>
      </w:r>
      <w:r w:rsidRPr="009B02B1">
        <w:t xml:space="preserve"> at </w:t>
      </w:r>
      <w:r w:rsidR="00C67E60">
        <w:rPr>
          <w:b/>
          <w:bCs/>
        </w:rPr>
        <w:t>7</w:t>
      </w:r>
      <w:r w:rsidRPr="009B02B1">
        <w:rPr>
          <w:b/>
          <w:bCs/>
        </w:rPr>
        <w:t>:00</w:t>
      </w:r>
      <w:r w:rsidRPr="009B02B1">
        <w:t xml:space="preserve"> pm at The Broadway Centre, 1 Broadway, Sandown, Isle of Wight PO36 9GG.</w:t>
      </w:r>
    </w:p>
    <w:p w14:paraId="3103B732" w14:textId="77777777" w:rsidR="00FD3349" w:rsidRPr="0040526B" w:rsidRDefault="00FD3349" w:rsidP="00FD3349">
      <w:pPr>
        <w:pStyle w:val="Heading1"/>
        <w:ind w:left="426"/>
        <w:rPr>
          <w:rFonts w:cstheme="minorHAnsi"/>
          <w:b w:val="0"/>
          <w:bCs w:val="0"/>
          <w:color w:val="2F5496" w:themeColor="accent1" w:themeShade="BF"/>
          <w:szCs w:val="28"/>
        </w:rPr>
      </w:pPr>
      <w:r w:rsidRPr="0040526B">
        <w:rPr>
          <w:rFonts w:cstheme="minorHAnsi"/>
          <w:b w:val="0"/>
          <w:bCs w:val="0"/>
          <w:noProof/>
          <w:color w:val="2F5496" w:themeColor="accent1" w:themeShade="BF"/>
          <w:sz w:val="32"/>
        </w:rPr>
        <mc:AlternateContent>
          <mc:Choice Requires="wps">
            <w:drawing>
              <wp:anchor distT="0" distB="0" distL="114300" distR="114300" simplePos="0" relativeHeight="251675648" behindDoc="0" locked="0" layoutInCell="1" allowOverlap="1" wp14:anchorId="602275BE" wp14:editId="4392294D">
                <wp:simplePos x="0" y="0"/>
                <wp:positionH relativeFrom="margin">
                  <wp:posOffset>3427013</wp:posOffset>
                </wp:positionH>
                <wp:positionV relativeFrom="paragraph">
                  <wp:posOffset>139203</wp:posOffset>
                </wp:positionV>
                <wp:extent cx="2402288" cy="7951"/>
                <wp:effectExtent l="0" t="0" r="36195" b="30480"/>
                <wp:wrapNone/>
                <wp:docPr id="1114727710" name="Straight Connector 3"/>
                <wp:cNvGraphicFramePr/>
                <a:graphic xmlns:a="http://schemas.openxmlformats.org/drawingml/2006/main">
                  <a:graphicData uri="http://schemas.microsoft.com/office/word/2010/wordprocessingShape">
                    <wps:wsp>
                      <wps:cNvCnPr/>
                      <wps:spPr>
                        <a:xfrm>
                          <a:off x="0" y="0"/>
                          <a:ext cx="2402288" cy="7951"/>
                        </a:xfrm>
                        <a:prstGeom prst="line">
                          <a:avLst/>
                        </a:prstGeom>
                        <a:ln w="12700"/>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0E7B99D7" id="Straight Connector 3" o:spid="_x0000_s1026" style="position:absolute;z-index:25167564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from="269.85pt,10.95pt" to="459pt,11.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kAIKpwEAAKgDAAAOAAAAZHJzL2Uyb0RvYy54bWysU02P0zAQvSPxHyzfqdMI2CVquoddwQXB&#10;CpYf4HXGjSV/aWya9N8zdtt0BUiI1V4c2zPv+c2byeZmdpbtAZMJvufrVcMZeBUG43c9//Hw8c01&#10;ZylLP0gbPPT8AInfbF+/2kyxgzaMwQ6AjEh86qbY8zHn2AmR1AhOplWI4CmoAzqZ6Yg7MaCciN1Z&#10;0TbNezEFHCIGBSnR7d0xyLeVX2tQ+avWCTKzPSdtua5Y18eyiu1GdjuUcTTqJEM+Q4WTxtOjC9Wd&#10;zJL9RPMHlTMKQwo6r1RwImhtFNQaqJp181s130cZodZC5qS42JRejlZ92d/6eyQbppi6FO+xVDFr&#10;dOVL+thczTosZsGcmaLL9m3TttfUXkWxqw/v1sVLccFGTPkTBMfKpufW+FKK7OT+c8rH1HNKubae&#10;TTRA7VVTmyIucuouHywc076BZmYgAetKVycFbi2yvaQeS6XA57MW6ym7wLSxdgE2/wae8gsU6hT9&#10;D3hB1JeDzwvYGR/wb6/n+SxZH/PJyid1l+1jGA61UTVA41DdPo1umben5wq//GDbXwAAAP//AwBQ&#10;SwMEFAAGAAgAAAAhAAks6BnhAAAACQEAAA8AAABkcnMvZG93bnJldi54bWxMj91OwzAMRu+ReIfI&#10;SNyxtJ2AtTSdpokfsTENBg/gNV5brUmqJuvK22Ou4NL20efz5fPRtGKg3jfOKognEQiypdONrRR8&#10;fT7dzED4gFZj6ywp+CYP8+LyIsdMu7P9oGEXKsEh1meooA6hy6T0ZU0G/cR1ZPl2cL3BwGNfSd3j&#10;mcNNK5MoupMGG8sfauxoWVN53J2MguXi8XnzSi94XGP6vl7VQ3V42yp1fTUuHkAEGsMfDL/6rA4F&#10;O+3dyWovWgW30/SeUQVJnIJgII1nXG7Pi2kCssjl/wbFDwAAAP//AwBQSwECLQAUAAYACAAAACEA&#10;toM4kv4AAADhAQAAEwAAAAAAAAAAAAAAAAAAAAAAW0NvbnRlbnRfVHlwZXNdLnhtbFBLAQItABQA&#10;BgAIAAAAIQA4/SH/1gAAAJQBAAALAAAAAAAAAAAAAAAAAC8BAABfcmVscy8ucmVsc1BLAQItABQA&#10;BgAIAAAAIQDgkAIKpwEAAKgDAAAOAAAAAAAAAAAAAAAAAC4CAABkcnMvZTJvRG9jLnhtbFBLAQIt&#10;ABQABgAIAAAAIQAJLOgZ4QAAAAkBAAAPAAAAAAAAAAAAAAAAAAEEAABkcnMvZG93bnJldi54bWxQ&#10;SwUGAAAAAAQABADzAAAADwUAAAAA&#10;" strokecolor="#4472c4 [3204]" strokeweight="1pt">
                <v:stroke joinstyle="miter"/>
                <w10:wrap anchorx="margin"/>
              </v:line>
            </w:pict>
          </mc:Fallback>
        </mc:AlternateContent>
      </w:r>
      <w:r w:rsidRPr="0040526B">
        <w:rPr>
          <w:rFonts w:cstheme="minorHAnsi"/>
          <w:b w:val="0"/>
          <w:bCs w:val="0"/>
          <w:noProof/>
          <w:color w:val="2F5496" w:themeColor="accent1" w:themeShade="BF"/>
          <w:sz w:val="32"/>
        </w:rPr>
        <mc:AlternateContent>
          <mc:Choice Requires="wps">
            <w:drawing>
              <wp:anchor distT="0" distB="0" distL="114300" distR="114300" simplePos="0" relativeHeight="251674624" behindDoc="0" locked="0" layoutInCell="1" allowOverlap="1" wp14:anchorId="55B9A9B1" wp14:editId="4EAFD420">
                <wp:simplePos x="0" y="0"/>
                <wp:positionH relativeFrom="margin">
                  <wp:posOffset>27296</wp:posOffset>
                </wp:positionH>
                <wp:positionV relativeFrom="paragraph">
                  <wp:posOffset>145235</wp:posOffset>
                </wp:positionV>
                <wp:extent cx="2593074" cy="0"/>
                <wp:effectExtent l="0" t="0" r="0" b="0"/>
                <wp:wrapNone/>
                <wp:docPr id="535141231" name="Straight Connector 3"/>
                <wp:cNvGraphicFramePr/>
                <a:graphic xmlns:a="http://schemas.openxmlformats.org/drawingml/2006/main">
                  <a:graphicData uri="http://schemas.microsoft.com/office/word/2010/wordprocessingShape">
                    <wps:wsp>
                      <wps:cNvCnPr/>
                      <wps:spPr>
                        <a:xfrm flipV="1">
                          <a:off x="0" y="0"/>
                          <a:ext cx="2593074" cy="0"/>
                        </a:xfrm>
                        <a:prstGeom prst="line">
                          <a:avLst/>
                        </a:prstGeom>
                        <a:ln w="12700"/>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14C0CEB5" id="Straight Connector 3" o:spid="_x0000_s1026" style="position:absolute;flip:y;z-index:25167462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from="2.15pt,11.45pt" to="206.35pt,11.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7YRXrgEAAK8DAAAOAAAAZHJzL2Uyb0RvYy54bWysU01v1DAQvSP1P1i+s84uHy3RZntoVS4I&#10;KqDcXWe8seQvjc0m++8ZO7tpBQgJxMVyPPPevDcz2V5PzrIDYDLBd3y9ajgDr0Jv/L7jD1/vXl5x&#10;lrL0vbTBQ8ePkPj17uLFdowtbMIQbA/IiMSndowdH3KOrRBJDeBkWoUInoI6oJOZPnEvepQjsTsr&#10;Nk3zVowB+4hBQUr0ejsH+a7yaw0qf9I6QWa246Qt1xPr+VhOsdvKdo8yDkadZMh/UOGk8VR0obqV&#10;WbLvaH6hckZhSEHnlQpOBK2NguqB3Kybn9x8GWSE6oWak+LSpvT/aNXHw42/R2rDGFOb4j0WF5NG&#10;x7Q18RvNtPoipWyqbTsubYMpM0WPmzfvXjWXrzlT55iYKQpVxJTfQ3CsXDpujS+OZCsPH1KmspR6&#10;TinP1rORam4umzob8aSq3vLRwpz2GTQzPVWf9dWFgRuL7CBp1FIp8HldxksFrKfsAtPG2gXYVB1/&#10;BJ7yCxTqMv0NeEHUysHnBeyMD/i76nk6S9ZzPsl/5rtcH0N/rPOqAdqK6vC0wWXtnn9X+NN/tvsB&#10;AAD//wMAUEsDBBQABgAIAAAAIQDE9hp83QAAAAcBAAAPAAAAZHJzL2Rvd25yZXYueG1sTI5LS8NA&#10;FIX3gv9huII7O2la1MbclBoREQXpa+FukrkmwcydMDNt4793xIUuz4Nzvnw5ml4cyfnOMsJ0koAg&#10;rq3uuEHYbR+vbkH4oFir3jIhfJGHZXF+lqtM2xOv6bgJjYgj7DOF0IYwZFL6uiWj/MQOxDH7sM6o&#10;EKVrpHbqFMdNL9MkuZZGdRwfWjVQ2VL9uTkYhIf3l7eqfH5dzdx2cb8un7r96ErEy4txdQci0Bj+&#10;yvCDH9GhiEyVPbD2okeYz2IRIU0XIGI8n6Y3IKpfQxa5/M9ffAMAAP//AwBQSwECLQAUAAYACAAA&#10;ACEAtoM4kv4AAADhAQAAEwAAAAAAAAAAAAAAAAAAAAAAW0NvbnRlbnRfVHlwZXNdLnhtbFBLAQIt&#10;ABQABgAIAAAAIQA4/SH/1gAAAJQBAAALAAAAAAAAAAAAAAAAAC8BAABfcmVscy8ucmVsc1BLAQIt&#10;ABQABgAIAAAAIQA87YRXrgEAAK8DAAAOAAAAAAAAAAAAAAAAAC4CAABkcnMvZTJvRG9jLnhtbFBL&#10;AQItABQABgAIAAAAIQDE9hp83QAAAAcBAAAPAAAAAAAAAAAAAAAAAAgEAABkcnMvZG93bnJldi54&#10;bWxQSwUGAAAAAAQABADzAAAAEgUAAAAA&#10;" strokecolor="#4472c4 [3204]" strokeweight="1pt">
                <v:stroke joinstyle="miter"/>
                <w10:wrap anchorx="margin"/>
              </v:line>
            </w:pict>
          </mc:Fallback>
        </mc:AlternateContent>
      </w:r>
      <w:r w:rsidRPr="0040526B">
        <w:rPr>
          <w:rFonts w:cstheme="minorHAnsi"/>
          <w:b w:val="0"/>
          <w:bCs w:val="0"/>
          <w:color w:val="2F5496" w:themeColor="accent1" w:themeShade="BF"/>
          <w:sz w:val="32"/>
        </w:rPr>
        <w:t>Present</w:t>
      </w:r>
      <w:r w:rsidRPr="0040526B">
        <w:rPr>
          <w:rFonts w:cstheme="minorHAnsi"/>
          <w:b w:val="0"/>
          <w:bCs w:val="0"/>
          <w:color w:val="2F5496" w:themeColor="accent1" w:themeShade="BF"/>
          <w:szCs w:val="28"/>
        </w:rPr>
        <w:t xml:space="preserve"> </w:t>
      </w:r>
    </w:p>
    <w:p w14:paraId="76D7BC4A" w14:textId="402A3773" w:rsidR="00CE41B2" w:rsidRPr="0040526B" w:rsidRDefault="00CE41B2" w:rsidP="006B4182">
      <w:pPr>
        <w:widowControl w:val="0"/>
        <w:tabs>
          <w:tab w:val="left" w:pos="0"/>
        </w:tabs>
        <w:spacing w:after="240"/>
        <w:ind w:left="0"/>
        <w:rPr>
          <w:rStyle w:val="Heading1Char"/>
          <w:rFonts w:asciiTheme="minorHAnsi" w:hAnsiTheme="minorHAnsi" w:cstheme="minorBidi"/>
          <w:b w:val="0"/>
          <w:bCs w:val="0"/>
          <w:color w:val="auto"/>
          <w:sz w:val="24"/>
          <w:szCs w:val="24"/>
        </w:rPr>
      </w:pPr>
      <w:r w:rsidRPr="0040526B">
        <w:t xml:space="preserve">Cllrs Alex Lightfoot (Mayor), Cllrs Lee Ambler, </w:t>
      </w:r>
      <w:r w:rsidR="00A24E64" w:rsidRPr="0040526B">
        <w:t xml:space="preserve">Frank Baldry, </w:t>
      </w:r>
      <w:r w:rsidRPr="0040526B">
        <w:t xml:space="preserve">Ian Boyd, </w:t>
      </w:r>
      <w:r w:rsidR="00A24E64" w:rsidRPr="0040526B">
        <w:t xml:space="preserve">Leon Girling, </w:t>
      </w:r>
      <w:r w:rsidR="00B46275" w:rsidRPr="0040526B">
        <w:t>Paddy</w:t>
      </w:r>
      <w:r w:rsidR="003249D7" w:rsidRPr="0040526B">
        <w:t> </w:t>
      </w:r>
      <w:r w:rsidR="00B46275" w:rsidRPr="0040526B">
        <w:t xml:space="preserve">Lightfoot, </w:t>
      </w:r>
      <w:r w:rsidR="00A24E64" w:rsidRPr="0040526B">
        <w:t xml:space="preserve">Tracy Mikich, </w:t>
      </w:r>
      <w:r w:rsidR="006B4182" w:rsidRPr="0040526B">
        <w:t>Joan Solomon</w:t>
      </w:r>
      <w:r w:rsidR="00B46275" w:rsidRPr="0040526B">
        <w:t xml:space="preserve"> and </w:t>
      </w:r>
      <w:r w:rsidRPr="0040526B">
        <w:t>Gary</w:t>
      </w:r>
      <w:r w:rsidR="00B46275" w:rsidRPr="0040526B">
        <w:t> </w:t>
      </w:r>
      <w:r w:rsidRPr="0040526B">
        <w:t>Young</w:t>
      </w:r>
      <w:r w:rsidRPr="0040526B">
        <w:rPr>
          <w:rStyle w:val="Heading1Char"/>
          <w:rFonts w:asciiTheme="minorHAnsi" w:hAnsiTheme="minorHAnsi" w:cstheme="minorBidi"/>
          <w:b w:val="0"/>
          <w:bCs w:val="0"/>
          <w:color w:val="auto"/>
          <w:sz w:val="24"/>
          <w:szCs w:val="24"/>
        </w:rPr>
        <w:t xml:space="preserve"> </w:t>
      </w:r>
    </w:p>
    <w:p w14:paraId="49E5A8EE" w14:textId="62AFA7AD" w:rsidR="00FD3349" w:rsidRPr="009B02B1" w:rsidRDefault="00B46275" w:rsidP="003249D7">
      <w:pPr>
        <w:widowControl w:val="0"/>
        <w:ind w:left="0"/>
      </w:pPr>
      <w:r w:rsidRPr="0040526B">
        <w:rPr>
          <w:b/>
          <w:bCs/>
        </w:rPr>
        <w:t>Also Present</w:t>
      </w:r>
      <w:r w:rsidRPr="0040526B">
        <w:t xml:space="preserve">: Jennifer Armstrong (Clerk/RFO), Lorraine Elliss (Deputy Clerk) and </w:t>
      </w:r>
      <w:r w:rsidR="0040526B" w:rsidRPr="0040526B">
        <w:t>three</w:t>
      </w:r>
      <w:r w:rsidR="00A24E64" w:rsidRPr="0040526B">
        <w:t xml:space="preserve"> </w:t>
      </w:r>
      <w:r w:rsidRPr="0040526B">
        <w:t>members of the public.</w:t>
      </w:r>
      <w:r w:rsidR="00FD3349" w:rsidRPr="009B02B1">
        <w:t xml:space="preserve">                                                                                                                                                                                                                                                                                                                                                                                                                                                                                                                                                                     </w:t>
      </w:r>
    </w:p>
    <w:p w14:paraId="0A8E88A2" w14:textId="640F086F" w:rsidR="00FD3349" w:rsidRPr="009B02B1" w:rsidRDefault="00C34E8F" w:rsidP="00FD3349">
      <w:pPr>
        <w:jc w:val="center"/>
        <w:rPr>
          <w:rFonts w:cstheme="minorHAnsi"/>
          <w:noProof/>
          <w:color w:val="2F5496" w:themeColor="accent1" w:themeShade="BF"/>
          <w:sz w:val="32"/>
          <w:szCs w:val="32"/>
        </w:rPr>
      </w:pPr>
      <w:r w:rsidRPr="009B02B1">
        <w:rPr>
          <w:rFonts w:cstheme="minorHAnsi"/>
          <w:noProof/>
          <w:color w:val="4472C4" w:themeColor="accent1"/>
          <w:sz w:val="44"/>
          <w:szCs w:val="44"/>
        </w:rPr>
        <mc:AlternateContent>
          <mc:Choice Requires="wps">
            <w:drawing>
              <wp:anchor distT="0" distB="0" distL="114300" distR="114300" simplePos="0" relativeHeight="251671552" behindDoc="0" locked="0" layoutInCell="1" allowOverlap="1" wp14:anchorId="71EADDDB" wp14:editId="63AD33B7">
                <wp:simplePos x="0" y="0"/>
                <wp:positionH relativeFrom="margin">
                  <wp:posOffset>23854</wp:posOffset>
                </wp:positionH>
                <wp:positionV relativeFrom="paragraph">
                  <wp:posOffset>186413</wp:posOffset>
                </wp:positionV>
                <wp:extent cx="1919246" cy="331"/>
                <wp:effectExtent l="0" t="0" r="0" b="0"/>
                <wp:wrapNone/>
                <wp:docPr id="1702906564" name="Straight Connector 3"/>
                <wp:cNvGraphicFramePr/>
                <a:graphic xmlns:a="http://schemas.openxmlformats.org/drawingml/2006/main">
                  <a:graphicData uri="http://schemas.microsoft.com/office/word/2010/wordprocessingShape">
                    <wps:wsp>
                      <wps:cNvCnPr/>
                      <wps:spPr>
                        <a:xfrm>
                          <a:off x="0" y="0"/>
                          <a:ext cx="1919246" cy="331"/>
                        </a:xfrm>
                        <a:prstGeom prst="line">
                          <a:avLst/>
                        </a:prstGeom>
                        <a:ln w="12700"/>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2BB31B05" id="Straight Connector 3" o:spid="_x0000_s1026" style="position:absolute;z-index:2516715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from="1.9pt,14.7pt" to="153pt,14.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DWfwpgEAAKcDAAAOAAAAZHJzL2Uyb0RvYy54bWysU02P2yAQvVfqf0DcN9jZatu14uxhV+2l&#10;alf9+AEsHmIkYBDQ2Pn3HUjirNpKVau9YGDmvXnzGG/uZmfZHmIy6HverhrOwCscjN/1/Pu391fv&#10;OEtZ+kFa9NDzAyR+t339ajOFDtY4oh0gMiLxqZtCz8ecQydEUiM4mVYYwFNQY3Qy0zHuxBDlROzO&#10;inXT3IgJ4xAiKkiJbh+OQb6t/FqDyp+1TpCZ7Tlpy3WNdX0qq9huZLeLMoxGnWTI/1DhpPFUdKF6&#10;kFmyH9H8RuWMiphQ55VCJ1Bro6D2QN20zS/dfB1lgNoLmZPCYlN6OVr1aX/vHyPZMIXUpfAYSxez&#10;jq58SR+bq1mHxSyYM1N02d62t+s3N5wpil1ft8VKcYGGmPIHQMfKpufW+NKJ7OT+Y8rH1HNKubae&#10;TcS5ftvUNxEXNXWXDxaOaV9AMzOU+pWuDgrc28j2kp5YKgU+n7VYT9kFpo21C7D5O/CUX6BQh+hf&#10;wAuiVkafF7AzHuOfquf5LFkf88nKZ32X7RMOh/pONUDTUN0+TW4Zt+fnCr/8X9ufAAAA//8DAFBL&#10;AwQUAAYACAAAACEAAetYIN4AAAAHAQAADwAAAGRycy9kb3ducmV2LnhtbEyPzU7DMBCE70i8g7VI&#10;3KhDCxUNcaqq4kdQEFB4gG28TaLG6yh20/D23Z7guDOjmW+z+eAa1VMXas8GrkcJKOLC25pLAz/f&#10;j1d3oEJEtth4JgO/FGCen59lmFp/4C/q17FUUsIhRQNVjG2qdSgqchhGviUWb+s7h1HOrtS2w4OU&#10;u0aPk2SqHdYsCxW2tKyo2K33zsBy8fD0/kLPuFvh7HP1WvXl9u3DmMuLYXEPKtIQ/8Jwwhd0yIVp&#10;4/dsg2oMTAQ8GhjPbkCJPUmm8trmJNyCzjP9nz8/AgAA//8DAFBLAQItABQABgAIAAAAIQC2gziS&#10;/gAAAOEBAAATAAAAAAAAAAAAAAAAAAAAAABbQ29udGVudF9UeXBlc10ueG1sUEsBAi0AFAAGAAgA&#10;AAAhADj9If/WAAAAlAEAAAsAAAAAAAAAAAAAAAAALwEAAF9yZWxzLy5yZWxzUEsBAi0AFAAGAAgA&#10;AAAhAKgNZ/CmAQAApwMAAA4AAAAAAAAAAAAAAAAALgIAAGRycy9lMm9Eb2MueG1sUEsBAi0AFAAG&#10;AAgAAAAhAAHrWCDeAAAABwEAAA8AAAAAAAAAAAAAAAAAAAQAAGRycy9kb3ducmV2LnhtbFBLBQYA&#10;AAAABAAEAPMAAAALBQAAAAA=&#10;" strokecolor="#4472c4 [3204]" strokeweight="1pt">
                <v:stroke joinstyle="miter"/>
                <w10:wrap anchorx="margin"/>
              </v:line>
            </w:pict>
          </mc:Fallback>
        </mc:AlternateContent>
      </w:r>
      <w:r w:rsidR="00AC785B" w:rsidRPr="009B02B1">
        <w:rPr>
          <w:rFonts w:cstheme="minorHAnsi"/>
          <w:noProof/>
          <w:color w:val="4472C4" w:themeColor="accent1"/>
          <w:sz w:val="44"/>
          <w:szCs w:val="44"/>
        </w:rPr>
        <mc:AlternateContent>
          <mc:Choice Requires="wps">
            <w:drawing>
              <wp:anchor distT="0" distB="0" distL="114300" distR="114300" simplePos="0" relativeHeight="251672576" behindDoc="0" locked="0" layoutInCell="1" allowOverlap="1" wp14:anchorId="4A69ADE2" wp14:editId="32B23E4B">
                <wp:simplePos x="0" y="0"/>
                <wp:positionH relativeFrom="margin">
                  <wp:posOffset>4245998</wp:posOffset>
                </wp:positionH>
                <wp:positionV relativeFrom="paragraph">
                  <wp:posOffset>186745</wp:posOffset>
                </wp:positionV>
                <wp:extent cx="1583220" cy="0"/>
                <wp:effectExtent l="0" t="0" r="0" b="0"/>
                <wp:wrapNone/>
                <wp:docPr id="900468523" name="Straight Connector 3"/>
                <wp:cNvGraphicFramePr/>
                <a:graphic xmlns:a="http://schemas.openxmlformats.org/drawingml/2006/main">
                  <a:graphicData uri="http://schemas.microsoft.com/office/word/2010/wordprocessingShape">
                    <wps:wsp>
                      <wps:cNvCnPr/>
                      <wps:spPr>
                        <a:xfrm>
                          <a:off x="0" y="0"/>
                          <a:ext cx="1583220" cy="0"/>
                        </a:xfrm>
                        <a:prstGeom prst="line">
                          <a:avLst/>
                        </a:prstGeom>
                        <a:ln w="12700"/>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0636CF16" id="Straight Connector 3" o:spid="_x0000_s1026" style="position:absolute;z-index:2516725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from="334.35pt,14.7pt" to="459pt,14.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b1o0pAEAAKUDAAAOAAAAZHJzL2Uyb0RvYy54bWysU01v2zAMvQ/YfxB0X+R42FYYcXposV6G&#10;rdjWH6DKVCxAX6C02Pn3o5TEKdoCw4ZdaEnke+Qj6c317CzbAyYTfM/Xq4Yz8CoMxu96/vDz87sr&#10;zlKWfpA2eOj5ARK/3r59s5liB20Ygx0AGZH41E2x52POsRMiqRGcTKsQwZNTB3Qy0xV3YkA5Ebuz&#10;om2aj2IKOEQMClKi19ujk28rv9ag8jetE2Rme0615Wqx2sdixXYjux3KOBp1KkP+QxVOGk9JF6pb&#10;mSX7heYFlTMKQwo6r1RwImhtFFQNpGbdPFPzY5QRqhZqTopLm9L/o1Vf9zf+HqkNU0xdivdYVMwa&#10;XflSfWyuzToszYI5M0WP6w9X79uWeqrOPnEBRkz5DoJj5dBza3zRITu5/5IyJaPQc0h5tp5NxNh+&#10;aupExKWWesoHC8ew76CZGUr2SlfXBG4ssr2kAUulwOd1GSolsJ6iC0wbaxdg82fgKb5Aoa7Q34AX&#10;RM0cfF7AzviAr2XP87lkfYyn8p/oLsfHMBzqlKqDdqEqPO1tWban9wq//F3b3wAAAP//AwBQSwME&#10;FAAGAAgAAAAhAAvRhJHgAAAACQEAAA8AAABkcnMvZG93bnJldi54bWxMj91OwzAMRu+ReIfISNyx&#10;dBMqbWk6TRM/goE2Bg/gNV5brUmqJuvK28+IC7i0ffT5fPl8NK0YqPeNswqmkwgE2dLpxlYKvj4f&#10;bxIQPqDV2DpLCr7Jw7y4vMgx0+5kP2jYhkpwiPUZKqhD6DIpfVmTQT9xHVm+7V1vMPDYV1L3eOJw&#10;08pZFMXSYGP5Q40dLWsqD9ujUbBcPDy9v9AzHlaYblav9VDt39ZKXV+Ni3sQgcbwB8OPPqtDwU47&#10;d7Tai1ZBHCd3jCqYpbcgGEinCZfb/S5kkcv/DYozAAAA//8DAFBLAQItABQABgAIAAAAIQC2gziS&#10;/gAAAOEBAAATAAAAAAAAAAAAAAAAAAAAAABbQ29udGVudF9UeXBlc10ueG1sUEsBAi0AFAAGAAgA&#10;AAAhADj9If/WAAAAlAEAAAsAAAAAAAAAAAAAAAAALwEAAF9yZWxzLy5yZWxzUEsBAi0AFAAGAAgA&#10;AAAhAElvWjSkAQAApQMAAA4AAAAAAAAAAAAAAAAALgIAAGRycy9lMm9Eb2MueG1sUEsBAi0AFAAG&#10;AAgAAAAhAAvRhJHgAAAACQEAAA8AAAAAAAAAAAAAAAAA/gMAAGRycy9kb3ducmV2LnhtbFBLBQYA&#10;AAAABAAEAPMAAAALBQAAAAA=&#10;" strokecolor="#4472c4 [3204]" strokeweight="1pt">
                <v:stroke joinstyle="miter"/>
                <w10:wrap anchorx="margin"/>
              </v:line>
            </w:pict>
          </mc:Fallback>
        </mc:AlternateContent>
      </w:r>
      <w:r w:rsidR="00FD3349" w:rsidRPr="009B02B1">
        <w:rPr>
          <w:rFonts w:cstheme="minorHAnsi"/>
          <w:color w:val="2F5496" w:themeColor="accent1" w:themeShade="BF"/>
          <w:sz w:val="28"/>
          <w:szCs w:val="28"/>
        </w:rPr>
        <w:t>P</w:t>
      </w:r>
      <w:r w:rsidR="00FD3349" w:rsidRPr="009B02B1">
        <w:rPr>
          <w:rFonts w:cstheme="minorHAnsi"/>
          <w:noProof/>
          <w:color w:val="2F5496" w:themeColor="accent1" w:themeShade="BF"/>
          <w:sz w:val="32"/>
          <w:szCs w:val="32"/>
        </w:rPr>
        <w:t xml:space="preserve">ublic Question Time  </w:t>
      </w:r>
    </w:p>
    <w:p w14:paraId="191C5DFC" w14:textId="77777777" w:rsidR="00FD3349" w:rsidRPr="009B02B1" w:rsidRDefault="00FD3349" w:rsidP="00FD3349">
      <w:pPr>
        <w:pStyle w:val="Heading2"/>
        <w:rPr>
          <w:color w:val="auto"/>
          <w:sz w:val="28"/>
          <w:szCs w:val="32"/>
        </w:rPr>
      </w:pPr>
      <w:r w:rsidRPr="009B02B1">
        <w:rPr>
          <w:rStyle w:val="Heading2Char"/>
          <w:b/>
          <w:bCs/>
        </w:rPr>
        <w:t>PUBLIC QUESTIONS</w:t>
      </w:r>
    </w:p>
    <w:p w14:paraId="09A438F7" w14:textId="7CD81920" w:rsidR="00BF1D7C" w:rsidRPr="00434BAE" w:rsidRDefault="00E738FB" w:rsidP="00434BAE">
      <w:pPr>
        <w:ind w:left="0"/>
      </w:pPr>
      <w:r>
        <w:t>Cllr Adrian Whittiker (Lake)</w:t>
      </w:r>
      <w:r w:rsidR="00A23A48">
        <w:t xml:space="preserve"> advised members he understood that the disposal of the Canoe Lake was one owner selling to another </w:t>
      </w:r>
      <w:r w:rsidR="00AB4DA8">
        <w:t xml:space="preserve">as there was shared ownership. The </w:t>
      </w:r>
      <w:proofErr w:type="gramStart"/>
      <w:r w:rsidR="00AB4DA8">
        <w:t>Mayor</w:t>
      </w:r>
      <w:proofErr w:type="gramEnd"/>
      <w:r w:rsidR="00AB4DA8">
        <w:t xml:space="preserve"> thanked him for the information and advised members the matter was on the agenda for discussion.</w:t>
      </w:r>
    </w:p>
    <w:p w14:paraId="066DC72C" w14:textId="11265B6C" w:rsidR="00FD3349" w:rsidRPr="009B02B1" w:rsidRDefault="00C34E8F" w:rsidP="00FD3349">
      <w:pPr>
        <w:ind w:left="0"/>
      </w:pPr>
      <w:r w:rsidRPr="009B02B1">
        <w:rPr>
          <w:rFonts w:cstheme="minorHAnsi"/>
          <w:noProof/>
          <w:color w:val="4472C4" w:themeColor="accent1"/>
          <w:sz w:val="48"/>
          <w:szCs w:val="48"/>
        </w:rPr>
        <mc:AlternateContent>
          <mc:Choice Requires="wps">
            <w:drawing>
              <wp:anchor distT="0" distB="0" distL="114300" distR="114300" simplePos="0" relativeHeight="251673600" behindDoc="0" locked="0" layoutInCell="1" allowOverlap="1" wp14:anchorId="7D382CB1" wp14:editId="5136EB73">
                <wp:simplePos x="0" y="0"/>
                <wp:positionH relativeFrom="margin">
                  <wp:posOffset>-15903</wp:posOffset>
                </wp:positionH>
                <wp:positionV relativeFrom="paragraph">
                  <wp:posOffset>147430</wp:posOffset>
                </wp:positionV>
                <wp:extent cx="5845203" cy="0"/>
                <wp:effectExtent l="0" t="0" r="0" b="0"/>
                <wp:wrapNone/>
                <wp:docPr id="1758493459" name="Straight Connector 3"/>
                <wp:cNvGraphicFramePr/>
                <a:graphic xmlns:a="http://schemas.openxmlformats.org/drawingml/2006/main">
                  <a:graphicData uri="http://schemas.microsoft.com/office/word/2010/wordprocessingShape">
                    <wps:wsp>
                      <wps:cNvCnPr/>
                      <wps:spPr>
                        <a:xfrm flipV="1">
                          <a:off x="0" y="0"/>
                          <a:ext cx="5845203" cy="0"/>
                        </a:xfrm>
                        <a:prstGeom prst="line">
                          <a:avLst/>
                        </a:prstGeom>
                        <a:ln w="12700"/>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4DD2C3F0" id="Straight Connector 3" o:spid="_x0000_s1026" style="position:absolute;flip:y;z-index:25167360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from="-1.25pt,11.6pt" to="459pt,11.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a1FrgEAAK8DAAAOAAAAZHJzL2Uyb0RvYy54bWysU01v2zAMvQ/ofxB0X+Rk61YYcXpo0V2K&#10;rdjXXZWpWIAkCpIWO/9+lJy4xVYM2LCLIIt8j++R9PZ6cpYdICaDvuPrVcMZeIW98fuOf/t69/qK&#10;s5Sl76VFDx0/QuLXu4tX2zG0sMEBbQ+REYlP7Rg6PuQcWiGSGsDJtMIAnoIao5OZPuNe9FGOxO6s&#10;2DTNOzFi7ENEBSnR6+0c5LvKrzWo/EnrBJnZjpO2XM9Yz8dyit1Wtvsow2DUSYb8BxVOGk9FF6pb&#10;mSX7Ec1vVM6oiAl1Xil0ArU2CqoHcrNufnHzZZABqhdqTgpLm9L/o1UfDzf+IVIbxpDaFB5icTHp&#10;6Ji2JnynmVZfpJRNtW3HpW0wZabo8fLq7eWmecOZOsfETFGoQkz5A6Bj5dJxa3xxJFt5uE+ZylLq&#10;OaU8W89Gqrl539TZiCdV9ZaPFua0z6CZ6an6rK8uDNzYyA6SRi2VAp/XZbxUwHrKLjBtrF2ATdXx&#10;R+Apv0ChLtPfgBdErYw+L2BnPMaXqufpLFnP+ST/me9yfcT+WOdVA7QV1eFpg8vaPf+u8Kf/bPcT&#10;AAD//wMAUEsDBBQABgAIAAAAIQDs61QW3wAAAAgBAAAPAAAAZHJzL2Rvd25yZXYueG1sTI9BS8NA&#10;EIXvgv9hGcFbu2mK0sZsSo2IFAVpqwdvm+yYBLOzYXfbxn/vFA96nPceb76Xr0bbiyP60DlSMJsm&#10;IJBqZzpqFLztHycLECFqMrp3hAq+McCquLzIdWbcibZ43MVGcAmFTCtoYxwyKUPdotVh6gYk9j6d&#10;tzry6RtpvD5xue1lmiS30uqO+EOrByxbrL92B6vg4eP5tSo3L+u53y/vt+VT9z76Uqnrq3F9ByLi&#10;GP/CcMZndCiYqXIHMkH0CibpDScVpPMUBPvL2YK3Vb+CLHL5f0DxAwAA//8DAFBLAQItABQABgAI&#10;AAAAIQC2gziS/gAAAOEBAAATAAAAAAAAAAAAAAAAAAAAAABbQ29udGVudF9UeXBlc10ueG1sUEsB&#10;Ai0AFAAGAAgAAAAhADj9If/WAAAAlAEAAAsAAAAAAAAAAAAAAAAALwEAAF9yZWxzLy5yZWxzUEsB&#10;Ai0AFAAGAAgAAAAhABb5rUWuAQAArwMAAA4AAAAAAAAAAAAAAAAALgIAAGRycy9lMm9Eb2MueG1s&#10;UEsBAi0AFAAGAAgAAAAhAOzrVBbfAAAACAEAAA8AAAAAAAAAAAAAAAAACAQAAGRycy9kb3ducmV2&#10;LnhtbFBLBQYAAAAABAAEAPMAAAAUBQAAAAA=&#10;" strokecolor="#4472c4 [3204]" strokeweight="1pt">
                <v:stroke joinstyle="miter"/>
                <w10:wrap anchorx="margin"/>
              </v:line>
            </w:pict>
          </mc:Fallback>
        </mc:AlternateContent>
      </w:r>
    </w:p>
    <w:p w14:paraId="2CF9F15F" w14:textId="77777777" w:rsidR="00A24E64" w:rsidRPr="00042405" w:rsidRDefault="00A24E64" w:rsidP="00042405">
      <w:pPr>
        <w:spacing w:after="120"/>
        <w:ind w:left="0"/>
        <w:outlineLvl w:val="1"/>
        <w:rPr>
          <w:b/>
          <w:bCs/>
          <w:vanish/>
          <w:color w:val="000000"/>
          <w:szCs w:val="28"/>
        </w:rPr>
      </w:pPr>
    </w:p>
    <w:p w14:paraId="1F62891B" w14:textId="77777777" w:rsidR="00042405" w:rsidRPr="00042405" w:rsidRDefault="00042405">
      <w:pPr>
        <w:pStyle w:val="ListParagraph"/>
        <w:numPr>
          <w:ilvl w:val="0"/>
          <w:numId w:val="4"/>
        </w:numPr>
        <w:spacing w:after="120"/>
        <w:contextualSpacing w:val="0"/>
        <w:outlineLvl w:val="1"/>
        <w:rPr>
          <w:b/>
          <w:bCs/>
          <w:vanish/>
          <w:color w:val="000000"/>
          <w:szCs w:val="28"/>
        </w:rPr>
      </w:pPr>
    </w:p>
    <w:p w14:paraId="09A1B852" w14:textId="77777777" w:rsidR="00042405" w:rsidRPr="00042405" w:rsidRDefault="00042405">
      <w:pPr>
        <w:pStyle w:val="ListParagraph"/>
        <w:numPr>
          <w:ilvl w:val="0"/>
          <w:numId w:val="4"/>
        </w:numPr>
        <w:spacing w:after="120"/>
        <w:contextualSpacing w:val="0"/>
        <w:outlineLvl w:val="1"/>
        <w:rPr>
          <w:b/>
          <w:bCs/>
          <w:vanish/>
          <w:color w:val="000000"/>
          <w:szCs w:val="28"/>
        </w:rPr>
      </w:pPr>
    </w:p>
    <w:p w14:paraId="668A37DD" w14:textId="77777777" w:rsidR="00042405" w:rsidRPr="00042405" w:rsidRDefault="00042405">
      <w:pPr>
        <w:pStyle w:val="ListParagraph"/>
        <w:numPr>
          <w:ilvl w:val="0"/>
          <w:numId w:val="4"/>
        </w:numPr>
        <w:spacing w:after="120"/>
        <w:contextualSpacing w:val="0"/>
        <w:outlineLvl w:val="1"/>
        <w:rPr>
          <w:b/>
          <w:bCs/>
          <w:vanish/>
          <w:color w:val="000000"/>
          <w:szCs w:val="28"/>
        </w:rPr>
      </w:pPr>
    </w:p>
    <w:p w14:paraId="662A67F9" w14:textId="77777777" w:rsidR="00042405" w:rsidRPr="00042405" w:rsidRDefault="00042405">
      <w:pPr>
        <w:pStyle w:val="ListParagraph"/>
        <w:numPr>
          <w:ilvl w:val="0"/>
          <w:numId w:val="4"/>
        </w:numPr>
        <w:spacing w:after="120"/>
        <w:contextualSpacing w:val="0"/>
        <w:outlineLvl w:val="1"/>
        <w:rPr>
          <w:b/>
          <w:bCs/>
          <w:vanish/>
          <w:color w:val="000000"/>
          <w:szCs w:val="28"/>
        </w:rPr>
      </w:pPr>
    </w:p>
    <w:p w14:paraId="4F8C97A1" w14:textId="77777777" w:rsidR="00042405" w:rsidRPr="00042405" w:rsidRDefault="00042405">
      <w:pPr>
        <w:pStyle w:val="ListParagraph"/>
        <w:numPr>
          <w:ilvl w:val="0"/>
          <w:numId w:val="4"/>
        </w:numPr>
        <w:spacing w:after="120"/>
        <w:contextualSpacing w:val="0"/>
        <w:outlineLvl w:val="1"/>
        <w:rPr>
          <w:b/>
          <w:bCs/>
          <w:vanish/>
          <w:color w:val="000000"/>
          <w:szCs w:val="28"/>
        </w:rPr>
      </w:pPr>
    </w:p>
    <w:p w14:paraId="618CC623" w14:textId="77777777" w:rsidR="00042405" w:rsidRPr="00042405" w:rsidRDefault="00042405">
      <w:pPr>
        <w:pStyle w:val="ListParagraph"/>
        <w:numPr>
          <w:ilvl w:val="0"/>
          <w:numId w:val="4"/>
        </w:numPr>
        <w:spacing w:after="120"/>
        <w:contextualSpacing w:val="0"/>
        <w:outlineLvl w:val="1"/>
        <w:rPr>
          <w:b/>
          <w:bCs/>
          <w:vanish/>
          <w:color w:val="000000"/>
          <w:szCs w:val="28"/>
        </w:rPr>
      </w:pPr>
    </w:p>
    <w:p w14:paraId="6504ED30" w14:textId="77777777" w:rsidR="00042405" w:rsidRPr="00042405" w:rsidRDefault="00042405">
      <w:pPr>
        <w:pStyle w:val="ListParagraph"/>
        <w:numPr>
          <w:ilvl w:val="0"/>
          <w:numId w:val="4"/>
        </w:numPr>
        <w:spacing w:after="120"/>
        <w:contextualSpacing w:val="0"/>
        <w:outlineLvl w:val="1"/>
        <w:rPr>
          <w:b/>
          <w:bCs/>
          <w:vanish/>
          <w:color w:val="000000"/>
          <w:szCs w:val="28"/>
        </w:rPr>
      </w:pPr>
    </w:p>
    <w:p w14:paraId="3633D74A" w14:textId="77777777" w:rsidR="00042405" w:rsidRPr="00042405" w:rsidRDefault="00042405">
      <w:pPr>
        <w:pStyle w:val="ListParagraph"/>
        <w:numPr>
          <w:ilvl w:val="0"/>
          <w:numId w:val="4"/>
        </w:numPr>
        <w:spacing w:after="120"/>
        <w:contextualSpacing w:val="0"/>
        <w:outlineLvl w:val="1"/>
        <w:rPr>
          <w:b/>
          <w:bCs/>
          <w:vanish/>
          <w:color w:val="000000"/>
          <w:szCs w:val="28"/>
        </w:rPr>
      </w:pPr>
    </w:p>
    <w:p w14:paraId="39EFF7A9" w14:textId="77777777" w:rsidR="00042405" w:rsidRPr="00042405" w:rsidRDefault="00042405">
      <w:pPr>
        <w:pStyle w:val="ListParagraph"/>
        <w:numPr>
          <w:ilvl w:val="0"/>
          <w:numId w:val="4"/>
        </w:numPr>
        <w:spacing w:after="120"/>
        <w:contextualSpacing w:val="0"/>
        <w:outlineLvl w:val="1"/>
        <w:rPr>
          <w:b/>
          <w:bCs/>
          <w:vanish/>
          <w:color w:val="000000"/>
          <w:szCs w:val="28"/>
        </w:rPr>
      </w:pPr>
    </w:p>
    <w:p w14:paraId="127D1670" w14:textId="77777777" w:rsidR="00042405" w:rsidRPr="00042405" w:rsidRDefault="00042405">
      <w:pPr>
        <w:pStyle w:val="ListParagraph"/>
        <w:numPr>
          <w:ilvl w:val="0"/>
          <w:numId w:val="4"/>
        </w:numPr>
        <w:spacing w:after="120"/>
        <w:contextualSpacing w:val="0"/>
        <w:outlineLvl w:val="1"/>
        <w:rPr>
          <w:b/>
          <w:bCs/>
          <w:vanish/>
          <w:color w:val="000000"/>
          <w:szCs w:val="28"/>
        </w:rPr>
      </w:pPr>
    </w:p>
    <w:p w14:paraId="1D632666" w14:textId="77777777" w:rsidR="00042405" w:rsidRPr="00042405" w:rsidRDefault="00042405">
      <w:pPr>
        <w:pStyle w:val="ListParagraph"/>
        <w:numPr>
          <w:ilvl w:val="0"/>
          <w:numId w:val="4"/>
        </w:numPr>
        <w:spacing w:after="120"/>
        <w:contextualSpacing w:val="0"/>
        <w:outlineLvl w:val="1"/>
        <w:rPr>
          <w:b/>
          <w:bCs/>
          <w:vanish/>
          <w:color w:val="000000"/>
          <w:szCs w:val="28"/>
        </w:rPr>
      </w:pPr>
    </w:p>
    <w:p w14:paraId="3B051BCE" w14:textId="77777777" w:rsidR="00042405" w:rsidRPr="00042405" w:rsidRDefault="00042405">
      <w:pPr>
        <w:pStyle w:val="ListParagraph"/>
        <w:numPr>
          <w:ilvl w:val="0"/>
          <w:numId w:val="4"/>
        </w:numPr>
        <w:spacing w:after="120"/>
        <w:contextualSpacing w:val="0"/>
        <w:outlineLvl w:val="1"/>
        <w:rPr>
          <w:b/>
          <w:bCs/>
          <w:vanish/>
          <w:color w:val="000000"/>
          <w:szCs w:val="28"/>
        </w:rPr>
      </w:pPr>
    </w:p>
    <w:p w14:paraId="35DCE574" w14:textId="77777777" w:rsidR="00042405" w:rsidRPr="00042405" w:rsidRDefault="00042405">
      <w:pPr>
        <w:pStyle w:val="ListParagraph"/>
        <w:numPr>
          <w:ilvl w:val="0"/>
          <w:numId w:val="4"/>
        </w:numPr>
        <w:spacing w:after="120"/>
        <w:contextualSpacing w:val="0"/>
        <w:outlineLvl w:val="1"/>
        <w:rPr>
          <w:b/>
          <w:bCs/>
          <w:vanish/>
          <w:color w:val="000000"/>
          <w:szCs w:val="28"/>
        </w:rPr>
      </w:pPr>
    </w:p>
    <w:p w14:paraId="2D8A5E2F" w14:textId="77777777" w:rsidR="00042405" w:rsidRPr="00042405" w:rsidRDefault="00042405">
      <w:pPr>
        <w:pStyle w:val="ListParagraph"/>
        <w:numPr>
          <w:ilvl w:val="0"/>
          <w:numId w:val="4"/>
        </w:numPr>
        <w:spacing w:after="120"/>
        <w:contextualSpacing w:val="0"/>
        <w:outlineLvl w:val="1"/>
        <w:rPr>
          <w:b/>
          <w:bCs/>
          <w:vanish/>
          <w:color w:val="000000"/>
          <w:szCs w:val="28"/>
        </w:rPr>
      </w:pPr>
    </w:p>
    <w:p w14:paraId="6D32285F" w14:textId="77777777" w:rsidR="00042405" w:rsidRPr="00042405" w:rsidRDefault="00042405">
      <w:pPr>
        <w:pStyle w:val="ListParagraph"/>
        <w:numPr>
          <w:ilvl w:val="0"/>
          <w:numId w:val="4"/>
        </w:numPr>
        <w:spacing w:after="120"/>
        <w:contextualSpacing w:val="0"/>
        <w:outlineLvl w:val="1"/>
        <w:rPr>
          <w:b/>
          <w:bCs/>
          <w:vanish/>
          <w:color w:val="000000"/>
          <w:szCs w:val="28"/>
        </w:rPr>
      </w:pPr>
    </w:p>
    <w:p w14:paraId="18C7CA49" w14:textId="77777777" w:rsidR="00042405" w:rsidRPr="00042405" w:rsidRDefault="00042405">
      <w:pPr>
        <w:pStyle w:val="ListParagraph"/>
        <w:numPr>
          <w:ilvl w:val="0"/>
          <w:numId w:val="4"/>
        </w:numPr>
        <w:spacing w:after="120"/>
        <w:contextualSpacing w:val="0"/>
        <w:outlineLvl w:val="1"/>
        <w:rPr>
          <w:b/>
          <w:bCs/>
          <w:vanish/>
          <w:color w:val="000000"/>
          <w:szCs w:val="28"/>
        </w:rPr>
      </w:pPr>
    </w:p>
    <w:p w14:paraId="20D82F5A" w14:textId="77777777" w:rsidR="00042405" w:rsidRPr="00042405" w:rsidRDefault="00042405">
      <w:pPr>
        <w:pStyle w:val="ListParagraph"/>
        <w:numPr>
          <w:ilvl w:val="0"/>
          <w:numId w:val="4"/>
        </w:numPr>
        <w:spacing w:after="120"/>
        <w:contextualSpacing w:val="0"/>
        <w:outlineLvl w:val="1"/>
        <w:rPr>
          <w:b/>
          <w:bCs/>
          <w:vanish/>
          <w:color w:val="000000"/>
          <w:szCs w:val="28"/>
        </w:rPr>
      </w:pPr>
    </w:p>
    <w:p w14:paraId="5045B131" w14:textId="77777777" w:rsidR="00042405" w:rsidRPr="00042405" w:rsidRDefault="00042405">
      <w:pPr>
        <w:pStyle w:val="ListParagraph"/>
        <w:numPr>
          <w:ilvl w:val="0"/>
          <w:numId w:val="4"/>
        </w:numPr>
        <w:spacing w:after="120"/>
        <w:contextualSpacing w:val="0"/>
        <w:outlineLvl w:val="1"/>
        <w:rPr>
          <w:b/>
          <w:bCs/>
          <w:vanish/>
          <w:color w:val="000000"/>
          <w:szCs w:val="28"/>
        </w:rPr>
      </w:pPr>
    </w:p>
    <w:p w14:paraId="7D64E5DF" w14:textId="77777777" w:rsidR="00042405" w:rsidRPr="00042405" w:rsidRDefault="00042405">
      <w:pPr>
        <w:pStyle w:val="ListParagraph"/>
        <w:numPr>
          <w:ilvl w:val="0"/>
          <w:numId w:val="4"/>
        </w:numPr>
        <w:spacing w:after="120"/>
        <w:contextualSpacing w:val="0"/>
        <w:outlineLvl w:val="1"/>
        <w:rPr>
          <w:b/>
          <w:bCs/>
          <w:vanish/>
          <w:color w:val="000000"/>
          <w:szCs w:val="28"/>
        </w:rPr>
      </w:pPr>
    </w:p>
    <w:p w14:paraId="2AC95F8E" w14:textId="77777777" w:rsidR="00042405" w:rsidRPr="00042405" w:rsidRDefault="00042405">
      <w:pPr>
        <w:pStyle w:val="ListParagraph"/>
        <w:numPr>
          <w:ilvl w:val="0"/>
          <w:numId w:val="4"/>
        </w:numPr>
        <w:spacing w:after="120"/>
        <w:contextualSpacing w:val="0"/>
        <w:outlineLvl w:val="1"/>
        <w:rPr>
          <w:b/>
          <w:bCs/>
          <w:vanish/>
          <w:color w:val="000000"/>
          <w:szCs w:val="28"/>
        </w:rPr>
      </w:pPr>
    </w:p>
    <w:p w14:paraId="2896FE94" w14:textId="77777777" w:rsidR="00042405" w:rsidRPr="00042405" w:rsidRDefault="00042405">
      <w:pPr>
        <w:pStyle w:val="ListParagraph"/>
        <w:numPr>
          <w:ilvl w:val="0"/>
          <w:numId w:val="4"/>
        </w:numPr>
        <w:spacing w:after="120"/>
        <w:contextualSpacing w:val="0"/>
        <w:outlineLvl w:val="1"/>
        <w:rPr>
          <w:b/>
          <w:bCs/>
          <w:vanish/>
          <w:color w:val="000000"/>
          <w:szCs w:val="28"/>
        </w:rPr>
      </w:pPr>
    </w:p>
    <w:p w14:paraId="000A1261" w14:textId="77777777" w:rsidR="00042405" w:rsidRPr="00042405" w:rsidRDefault="00042405">
      <w:pPr>
        <w:pStyle w:val="ListParagraph"/>
        <w:numPr>
          <w:ilvl w:val="0"/>
          <w:numId w:val="4"/>
        </w:numPr>
        <w:spacing w:after="120"/>
        <w:contextualSpacing w:val="0"/>
        <w:outlineLvl w:val="1"/>
        <w:rPr>
          <w:b/>
          <w:bCs/>
          <w:vanish/>
          <w:color w:val="000000"/>
          <w:szCs w:val="28"/>
        </w:rPr>
      </w:pPr>
    </w:p>
    <w:p w14:paraId="6263E075" w14:textId="77777777" w:rsidR="00042405" w:rsidRPr="00042405" w:rsidRDefault="00042405">
      <w:pPr>
        <w:pStyle w:val="ListParagraph"/>
        <w:numPr>
          <w:ilvl w:val="0"/>
          <w:numId w:val="4"/>
        </w:numPr>
        <w:spacing w:after="120"/>
        <w:contextualSpacing w:val="0"/>
        <w:outlineLvl w:val="1"/>
        <w:rPr>
          <w:b/>
          <w:bCs/>
          <w:vanish/>
          <w:color w:val="000000"/>
          <w:szCs w:val="28"/>
        </w:rPr>
      </w:pPr>
    </w:p>
    <w:p w14:paraId="15AE0DCE" w14:textId="77777777" w:rsidR="00042405" w:rsidRPr="00042405" w:rsidRDefault="00042405">
      <w:pPr>
        <w:pStyle w:val="ListParagraph"/>
        <w:numPr>
          <w:ilvl w:val="0"/>
          <w:numId w:val="4"/>
        </w:numPr>
        <w:spacing w:after="120"/>
        <w:contextualSpacing w:val="0"/>
        <w:outlineLvl w:val="1"/>
        <w:rPr>
          <w:b/>
          <w:bCs/>
          <w:vanish/>
          <w:color w:val="000000"/>
          <w:szCs w:val="28"/>
        </w:rPr>
      </w:pPr>
    </w:p>
    <w:p w14:paraId="2CB14D04" w14:textId="77777777" w:rsidR="00042405" w:rsidRPr="00042405" w:rsidRDefault="00042405">
      <w:pPr>
        <w:pStyle w:val="ListParagraph"/>
        <w:numPr>
          <w:ilvl w:val="0"/>
          <w:numId w:val="4"/>
        </w:numPr>
        <w:spacing w:after="120"/>
        <w:contextualSpacing w:val="0"/>
        <w:outlineLvl w:val="1"/>
        <w:rPr>
          <w:b/>
          <w:bCs/>
          <w:vanish/>
          <w:color w:val="000000"/>
          <w:szCs w:val="28"/>
        </w:rPr>
      </w:pPr>
    </w:p>
    <w:p w14:paraId="5D047776" w14:textId="77777777" w:rsidR="00042405" w:rsidRPr="00042405" w:rsidRDefault="00042405">
      <w:pPr>
        <w:pStyle w:val="ListParagraph"/>
        <w:numPr>
          <w:ilvl w:val="0"/>
          <w:numId w:val="4"/>
        </w:numPr>
        <w:spacing w:after="120"/>
        <w:contextualSpacing w:val="0"/>
        <w:outlineLvl w:val="1"/>
        <w:rPr>
          <w:b/>
          <w:bCs/>
          <w:vanish/>
          <w:color w:val="000000"/>
          <w:szCs w:val="28"/>
        </w:rPr>
      </w:pPr>
    </w:p>
    <w:p w14:paraId="1D248D66" w14:textId="77777777" w:rsidR="00042405" w:rsidRPr="00042405" w:rsidRDefault="00042405">
      <w:pPr>
        <w:pStyle w:val="ListParagraph"/>
        <w:numPr>
          <w:ilvl w:val="0"/>
          <w:numId w:val="4"/>
        </w:numPr>
        <w:spacing w:after="120"/>
        <w:contextualSpacing w:val="0"/>
        <w:outlineLvl w:val="1"/>
        <w:rPr>
          <w:b/>
          <w:bCs/>
          <w:vanish/>
          <w:color w:val="000000"/>
          <w:szCs w:val="28"/>
        </w:rPr>
      </w:pPr>
    </w:p>
    <w:p w14:paraId="2F95F084" w14:textId="77777777" w:rsidR="00042405" w:rsidRPr="00042405" w:rsidRDefault="00042405">
      <w:pPr>
        <w:pStyle w:val="ListParagraph"/>
        <w:numPr>
          <w:ilvl w:val="0"/>
          <w:numId w:val="4"/>
        </w:numPr>
        <w:spacing w:after="120"/>
        <w:contextualSpacing w:val="0"/>
        <w:outlineLvl w:val="1"/>
        <w:rPr>
          <w:b/>
          <w:bCs/>
          <w:vanish/>
          <w:color w:val="000000"/>
          <w:szCs w:val="28"/>
        </w:rPr>
      </w:pPr>
    </w:p>
    <w:p w14:paraId="69A7AF04" w14:textId="77777777" w:rsidR="00042405" w:rsidRPr="00042405" w:rsidRDefault="00042405">
      <w:pPr>
        <w:pStyle w:val="ListParagraph"/>
        <w:numPr>
          <w:ilvl w:val="0"/>
          <w:numId w:val="4"/>
        </w:numPr>
        <w:spacing w:after="120"/>
        <w:contextualSpacing w:val="0"/>
        <w:outlineLvl w:val="1"/>
        <w:rPr>
          <w:b/>
          <w:bCs/>
          <w:vanish/>
          <w:color w:val="000000"/>
          <w:szCs w:val="28"/>
        </w:rPr>
      </w:pPr>
    </w:p>
    <w:p w14:paraId="4224432F" w14:textId="77777777" w:rsidR="00042405" w:rsidRPr="00042405" w:rsidRDefault="00042405">
      <w:pPr>
        <w:pStyle w:val="ListParagraph"/>
        <w:numPr>
          <w:ilvl w:val="0"/>
          <w:numId w:val="4"/>
        </w:numPr>
        <w:spacing w:after="120"/>
        <w:contextualSpacing w:val="0"/>
        <w:outlineLvl w:val="1"/>
        <w:rPr>
          <w:b/>
          <w:bCs/>
          <w:vanish/>
          <w:color w:val="000000"/>
          <w:szCs w:val="28"/>
        </w:rPr>
      </w:pPr>
    </w:p>
    <w:p w14:paraId="13F54B6B" w14:textId="77777777" w:rsidR="00042405" w:rsidRPr="00042405" w:rsidRDefault="00042405">
      <w:pPr>
        <w:pStyle w:val="ListParagraph"/>
        <w:numPr>
          <w:ilvl w:val="0"/>
          <w:numId w:val="4"/>
        </w:numPr>
        <w:spacing w:after="120"/>
        <w:contextualSpacing w:val="0"/>
        <w:outlineLvl w:val="1"/>
        <w:rPr>
          <w:b/>
          <w:bCs/>
          <w:vanish/>
          <w:color w:val="000000"/>
          <w:szCs w:val="28"/>
        </w:rPr>
      </w:pPr>
    </w:p>
    <w:p w14:paraId="7382DED1" w14:textId="77777777" w:rsidR="00042405" w:rsidRPr="00042405" w:rsidRDefault="00042405">
      <w:pPr>
        <w:pStyle w:val="ListParagraph"/>
        <w:numPr>
          <w:ilvl w:val="0"/>
          <w:numId w:val="4"/>
        </w:numPr>
        <w:spacing w:after="120"/>
        <w:contextualSpacing w:val="0"/>
        <w:outlineLvl w:val="1"/>
        <w:rPr>
          <w:b/>
          <w:bCs/>
          <w:vanish/>
          <w:color w:val="000000"/>
          <w:szCs w:val="28"/>
        </w:rPr>
      </w:pPr>
    </w:p>
    <w:p w14:paraId="7F6B4241" w14:textId="77777777" w:rsidR="00042405" w:rsidRPr="00042405" w:rsidRDefault="00042405">
      <w:pPr>
        <w:pStyle w:val="ListParagraph"/>
        <w:numPr>
          <w:ilvl w:val="0"/>
          <w:numId w:val="4"/>
        </w:numPr>
        <w:spacing w:after="120"/>
        <w:contextualSpacing w:val="0"/>
        <w:outlineLvl w:val="1"/>
        <w:rPr>
          <w:b/>
          <w:bCs/>
          <w:vanish/>
          <w:color w:val="000000"/>
          <w:szCs w:val="28"/>
        </w:rPr>
      </w:pPr>
    </w:p>
    <w:p w14:paraId="485FC1D9" w14:textId="77777777" w:rsidR="00042405" w:rsidRPr="00042405" w:rsidRDefault="00042405">
      <w:pPr>
        <w:pStyle w:val="ListParagraph"/>
        <w:numPr>
          <w:ilvl w:val="0"/>
          <w:numId w:val="4"/>
        </w:numPr>
        <w:spacing w:after="120"/>
        <w:contextualSpacing w:val="0"/>
        <w:outlineLvl w:val="1"/>
        <w:rPr>
          <w:b/>
          <w:bCs/>
          <w:vanish/>
          <w:color w:val="000000"/>
          <w:szCs w:val="28"/>
        </w:rPr>
      </w:pPr>
    </w:p>
    <w:p w14:paraId="3C7D4D6C" w14:textId="77777777" w:rsidR="00042405" w:rsidRPr="00042405" w:rsidRDefault="00042405">
      <w:pPr>
        <w:pStyle w:val="ListParagraph"/>
        <w:numPr>
          <w:ilvl w:val="0"/>
          <w:numId w:val="4"/>
        </w:numPr>
        <w:spacing w:after="120"/>
        <w:contextualSpacing w:val="0"/>
        <w:outlineLvl w:val="1"/>
        <w:rPr>
          <w:b/>
          <w:bCs/>
          <w:vanish/>
          <w:color w:val="000000"/>
          <w:szCs w:val="28"/>
        </w:rPr>
      </w:pPr>
    </w:p>
    <w:p w14:paraId="34F05E50" w14:textId="77777777" w:rsidR="00042405" w:rsidRPr="00042405" w:rsidRDefault="00042405">
      <w:pPr>
        <w:pStyle w:val="ListParagraph"/>
        <w:numPr>
          <w:ilvl w:val="0"/>
          <w:numId w:val="4"/>
        </w:numPr>
        <w:spacing w:after="120"/>
        <w:contextualSpacing w:val="0"/>
        <w:outlineLvl w:val="1"/>
        <w:rPr>
          <w:b/>
          <w:bCs/>
          <w:vanish/>
          <w:color w:val="000000"/>
          <w:szCs w:val="28"/>
        </w:rPr>
      </w:pPr>
    </w:p>
    <w:p w14:paraId="4772C59F" w14:textId="77777777" w:rsidR="00042405" w:rsidRPr="00042405" w:rsidRDefault="00042405">
      <w:pPr>
        <w:pStyle w:val="ListParagraph"/>
        <w:numPr>
          <w:ilvl w:val="0"/>
          <w:numId w:val="4"/>
        </w:numPr>
        <w:spacing w:after="120"/>
        <w:contextualSpacing w:val="0"/>
        <w:outlineLvl w:val="1"/>
        <w:rPr>
          <w:b/>
          <w:bCs/>
          <w:vanish/>
          <w:color w:val="000000"/>
          <w:szCs w:val="28"/>
        </w:rPr>
      </w:pPr>
    </w:p>
    <w:p w14:paraId="381FD237" w14:textId="77777777" w:rsidR="00042405" w:rsidRPr="00042405" w:rsidRDefault="00042405">
      <w:pPr>
        <w:pStyle w:val="ListParagraph"/>
        <w:numPr>
          <w:ilvl w:val="0"/>
          <w:numId w:val="4"/>
        </w:numPr>
        <w:spacing w:after="120"/>
        <w:contextualSpacing w:val="0"/>
        <w:outlineLvl w:val="1"/>
        <w:rPr>
          <w:b/>
          <w:bCs/>
          <w:vanish/>
          <w:color w:val="000000"/>
          <w:szCs w:val="28"/>
        </w:rPr>
      </w:pPr>
    </w:p>
    <w:p w14:paraId="4D34CA44" w14:textId="77777777" w:rsidR="00042405" w:rsidRPr="00042405" w:rsidRDefault="00042405">
      <w:pPr>
        <w:pStyle w:val="ListParagraph"/>
        <w:numPr>
          <w:ilvl w:val="0"/>
          <w:numId w:val="4"/>
        </w:numPr>
        <w:spacing w:after="120"/>
        <w:contextualSpacing w:val="0"/>
        <w:outlineLvl w:val="1"/>
        <w:rPr>
          <w:b/>
          <w:bCs/>
          <w:vanish/>
          <w:color w:val="000000"/>
          <w:szCs w:val="28"/>
        </w:rPr>
      </w:pPr>
    </w:p>
    <w:p w14:paraId="2D5FAD59" w14:textId="77777777" w:rsidR="00042405" w:rsidRPr="00042405" w:rsidRDefault="00042405">
      <w:pPr>
        <w:pStyle w:val="ListParagraph"/>
        <w:numPr>
          <w:ilvl w:val="0"/>
          <w:numId w:val="4"/>
        </w:numPr>
        <w:spacing w:after="120"/>
        <w:contextualSpacing w:val="0"/>
        <w:outlineLvl w:val="1"/>
        <w:rPr>
          <w:b/>
          <w:bCs/>
          <w:vanish/>
          <w:color w:val="000000"/>
          <w:szCs w:val="28"/>
        </w:rPr>
      </w:pPr>
    </w:p>
    <w:p w14:paraId="2ACE42D5" w14:textId="77777777" w:rsidR="00042405" w:rsidRPr="00042405" w:rsidRDefault="00042405">
      <w:pPr>
        <w:pStyle w:val="ListParagraph"/>
        <w:numPr>
          <w:ilvl w:val="0"/>
          <w:numId w:val="4"/>
        </w:numPr>
        <w:spacing w:after="120"/>
        <w:contextualSpacing w:val="0"/>
        <w:outlineLvl w:val="1"/>
        <w:rPr>
          <w:b/>
          <w:bCs/>
          <w:vanish/>
          <w:color w:val="000000"/>
          <w:szCs w:val="28"/>
        </w:rPr>
      </w:pPr>
    </w:p>
    <w:p w14:paraId="3ECCE9D4" w14:textId="77777777" w:rsidR="00042405" w:rsidRPr="00042405" w:rsidRDefault="00042405">
      <w:pPr>
        <w:pStyle w:val="ListParagraph"/>
        <w:numPr>
          <w:ilvl w:val="0"/>
          <w:numId w:val="4"/>
        </w:numPr>
        <w:spacing w:after="120"/>
        <w:contextualSpacing w:val="0"/>
        <w:outlineLvl w:val="1"/>
        <w:rPr>
          <w:b/>
          <w:bCs/>
          <w:vanish/>
          <w:color w:val="000000"/>
          <w:szCs w:val="28"/>
        </w:rPr>
      </w:pPr>
    </w:p>
    <w:p w14:paraId="0779FD57" w14:textId="77777777" w:rsidR="00042405" w:rsidRPr="00042405" w:rsidRDefault="00042405">
      <w:pPr>
        <w:pStyle w:val="ListParagraph"/>
        <w:numPr>
          <w:ilvl w:val="0"/>
          <w:numId w:val="4"/>
        </w:numPr>
        <w:spacing w:after="120"/>
        <w:contextualSpacing w:val="0"/>
        <w:outlineLvl w:val="1"/>
        <w:rPr>
          <w:b/>
          <w:bCs/>
          <w:vanish/>
          <w:color w:val="000000"/>
          <w:szCs w:val="28"/>
        </w:rPr>
      </w:pPr>
    </w:p>
    <w:p w14:paraId="748A2202" w14:textId="77777777" w:rsidR="00042405" w:rsidRPr="00042405" w:rsidRDefault="00042405">
      <w:pPr>
        <w:pStyle w:val="ListParagraph"/>
        <w:numPr>
          <w:ilvl w:val="0"/>
          <w:numId w:val="4"/>
        </w:numPr>
        <w:spacing w:after="120"/>
        <w:contextualSpacing w:val="0"/>
        <w:outlineLvl w:val="1"/>
        <w:rPr>
          <w:b/>
          <w:bCs/>
          <w:vanish/>
          <w:color w:val="000000"/>
          <w:szCs w:val="28"/>
        </w:rPr>
      </w:pPr>
    </w:p>
    <w:p w14:paraId="40EA5512" w14:textId="77777777" w:rsidR="00042405" w:rsidRPr="00042405" w:rsidRDefault="00042405">
      <w:pPr>
        <w:pStyle w:val="ListParagraph"/>
        <w:numPr>
          <w:ilvl w:val="0"/>
          <w:numId w:val="4"/>
        </w:numPr>
        <w:spacing w:after="120"/>
        <w:contextualSpacing w:val="0"/>
        <w:outlineLvl w:val="1"/>
        <w:rPr>
          <w:b/>
          <w:bCs/>
          <w:vanish/>
          <w:color w:val="000000"/>
          <w:szCs w:val="28"/>
        </w:rPr>
      </w:pPr>
    </w:p>
    <w:p w14:paraId="236666FB" w14:textId="77777777" w:rsidR="00042405" w:rsidRPr="00042405" w:rsidRDefault="00042405">
      <w:pPr>
        <w:pStyle w:val="ListParagraph"/>
        <w:numPr>
          <w:ilvl w:val="0"/>
          <w:numId w:val="4"/>
        </w:numPr>
        <w:spacing w:after="120"/>
        <w:contextualSpacing w:val="0"/>
        <w:outlineLvl w:val="1"/>
        <w:rPr>
          <w:b/>
          <w:bCs/>
          <w:vanish/>
          <w:color w:val="000000"/>
          <w:szCs w:val="28"/>
        </w:rPr>
      </w:pPr>
    </w:p>
    <w:p w14:paraId="74713A83" w14:textId="77777777" w:rsidR="00042405" w:rsidRPr="00042405" w:rsidRDefault="00042405">
      <w:pPr>
        <w:pStyle w:val="ListParagraph"/>
        <w:numPr>
          <w:ilvl w:val="0"/>
          <w:numId w:val="4"/>
        </w:numPr>
        <w:spacing w:after="120"/>
        <w:contextualSpacing w:val="0"/>
        <w:outlineLvl w:val="1"/>
        <w:rPr>
          <w:b/>
          <w:bCs/>
          <w:vanish/>
          <w:color w:val="000000"/>
          <w:szCs w:val="28"/>
        </w:rPr>
      </w:pPr>
    </w:p>
    <w:p w14:paraId="144336EF" w14:textId="77777777" w:rsidR="00042405" w:rsidRPr="00042405" w:rsidRDefault="00042405">
      <w:pPr>
        <w:pStyle w:val="ListParagraph"/>
        <w:numPr>
          <w:ilvl w:val="0"/>
          <w:numId w:val="4"/>
        </w:numPr>
        <w:spacing w:after="120"/>
        <w:contextualSpacing w:val="0"/>
        <w:outlineLvl w:val="1"/>
        <w:rPr>
          <w:b/>
          <w:bCs/>
          <w:vanish/>
          <w:color w:val="000000"/>
          <w:szCs w:val="28"/>
        </w:rPr>
      </w:pPr>
    </w:p>
    <w:p w14:paraId="01529162" w14:textId="77777777" w:rsidR="00042405" w:rsidRPr="00042405" w:rsidRDefault="00042405">
      <w:pPr>
        <w:pStyle w:val="ListParagraph"/>
        <w:numPr>
          <w:ilvl w:val="0"/>
          <w:numId w:val="4"/>
        </w:numPr>
        <w:spacing w:after="120"/>
        <w:contextualSpacing w:val="0"/>
        <w:outlineLvl w:val="1"/>
        <w:rPr>
          <w:b/>
          <w:bCs/>
          <w:vanish/>
          <w:color w:val="000000"/>
          <w:szCs w:val="28"/>
        </w:rPr>
      </w:pPr>
    </w:p>
    <w:p w14:paraId="5D48198B" w14:textId="719F24C5" w:rsidR="00502755" w:rsidRPr="009B02B1" w:rsidRDefault="00502755">
      <w:pPr>
        <w:pStyle w:val="Heading2"/>
        <w:numPr>
          <w:ilvl w:val="0"/>
          <w:numId w:val="4"/>
        </w:numPr>
        <w:spacing w:after="120"/>
      </w:pPr>
      <w:r w:rsidRPr="009B02B1">
        <w:t>APOLOGIES</w:t>
      </w:r>
    </w:p>
    <w:p w14:paraId="3208BFD1" w14:textId="16A1E91C" w:rsidR="00502755" w:rsidRPr="00B25416" w:rsidRDefault="009717C5" w:rsidP="009D798F">
      <w:pPr>
        <w:widowControl w:val="0"/>
        <w:tabs>
          <w:tab w:val="left" w:pos="0"/>
        </w:tabs>
        <w:spacing w:after="240"/>
        <w:ind w:left="0"/>
      </w:pPr>
      <w:r w:rsidRPr="006B0E78">
        <w:t>Apologies were accepted from Cllr</w:t>
      </w:r>
      <w:r w:rsidR="003249D7" w:rsidRPr="006B0E78">
        <w:t>s</w:t>
      </w:r>
      <w:r w:rsidR="00E738FB" w:rsidRPr="006B0E78">
        <w:t xml:space="preserve"> Debbie Andre, Liam Cregg and Ian Ward</w:t>
      </w:r>
    </w:p>
    <w:p w14:paraId="14B371FF" w14:textId="77777777" w:rsidR="00502755" w:rsidRPr="00B25416" w:rsidRDefault="00502755">
      <w:pPr>
        <w:pStyle w:val="Heading2"/>
        <w:numPr>
          <w:ilvl w:val="0"/>
          <w:numId w:val="4"/>
        </w:numPr>
        <w:spacing w:after="120"/>
      </w:pPr>
      <w:r w:rsidRPr="00B25416">
        <w:t xml:space="preserve">DECLARATIONS OF INTERESTS </w:t>
      </w:r>
    </w:p>
    <w:p w14:paraId="3C18899E" w14:textId="77777777" w:rsidR="00B85C74" w:rsidRPr="00B25416" w:rsidRDefault="00B85C74">
      <w:pPr>
        <w:pStyle w:val="ListParagraph"/>
        <w:numPr>
          <w:ilvl w:val="0"/>
          <w:numId w:val="3"/>
        </w:numPr>
        <w:spacing w:after="120"/>
        <w:ind w:left="567" w:hanging="567"/>
        <w:contextualSpacing w:val="0"/>
        <w:rPr>
          <w:color w:val="0A0A0A"/>
          <w:u w:val="single"/>
        </w:rPr>
      </w:pPr>
      <w:r w:rsidRPr="00B25416">
        <w:rPr>
          <w:color w:val="0A0A0A"/>
          <w:u w:val="single"/>
        </w:rPr>
        <w:t xml:space="preserve">To receive any declarations of pecuniary and non -pecuniary interests </w:t>
      </w:r>
    </w:p>
    <w:p w14:paraId="1966D1EC" w14:textId="43BB29F0" w:rsidR="00F900B9" w:rsidRPr="006B0E78" w:rsidRDefault="00F900B9" w:rsidP="00F900B9">
      <w:pPr>
        <w:spacing w:after="120"/>
        <w:ind w:left="0"/>
        <w:rPr>
          <w:color w:val="0A0A0A"/>
        </w:rPr>
      </w:pPr>
      <w:r w:rsidRPr="006B0E78">
        <w:rPr>
          <w:color w:val="0A0A0A"/>
        </w:rPr>
        <w:t>Cllr Baldry declared an interest in matters pertaining to the Isle of Wight Council as the ward councillor.</w:t>
      </w:r>
    </w:p>
    <w:p w14:paraId="189005B5" w14:textId="77777777" w:rsidR="00F900B9" w:rsidRDefault="00F900B9" w:rsidP="00F900B9">
      <w:pPr>
        <w:spacing w:after="120"/>
        <w:ind w:left="0"/>
        <w:rPr>
          <w:color w:val="0A0A0A"/>
        </w:rPr>
      </w:pPr>
      <w:r w:rsidRPr="006B0E78">
        <w:rPr>
          <w:color w:val="0A0A0A"/>
        </w:rPr>
        <w:t>Cllr Girling declared an interest in matters pertaining to the Isle of Wight Council as an employee of the authority.</w:t>
      </w:r>
    </w:p>
    <w:p w14:paraId="7BE8E889" w14:textId="77777777" w:rsidR="00B85C74" w:rsidRPr="009B02B1" w:rsidRDefault="00B85C74">
      <w:pPr>
        <w:pStyle w:val="ListParagraph"/>
        <w:numPr>
          <w:ilvl w:val="0"/>
          <w:numId w:val="3"/>
        </w:numPr>
        <w:spacing w:after="120"/>
        <w:ind w:left="567" w:hanging="567"/>
        <w:contextualSpacing w:val="0"/>
        <w:rPr>
          <w:color w:val="0A0A0A"/>
        </w:rPr>
      </w:pPr>
      <w:r w:rsidRPr="009B02B1">
        <w:rPr>
          <w:color w:val="0A0A0A"/>
          <w:u w:val="single"/>
        </w:rPr>
        <w:t>To receive and consider granting any written requests for dispensations</w:t>
      </w:r>
      <w:r w:rsidRPr="009B02B1">
        <w:rPr>
          <w:color w:val="0A0A0A"/>
        </w:rPr>
        <w:t>.</w:t>
      </w:r>
    </w:p>
    <w:p w14:paraId="312DC050" w14:textId="77777777" w:rsidR="00B85C74" w:rsidRDefault="00B85C74" w:rsidP="00B85C74">
      <w:pPr>
        <w:pStyle w:val="ListParagraph"/>
        <w:ind w:left="0"/>
        <w:contextualSpacing w:val="0"/>
        <w:rPr>
          <w:color w:val="0A0A0A"/>
        </w:rPr>
      </w:pPr>
      <w:r w:rsidRPr="00B25416">
        <w:rPr>
          <w:color w:val="0A0A0A"/>
        </w:rPr>
        <w:t>None Received.</w:t>
      </w:r>
    </w:p>
    <w:p w14:paraId="0F8250C6" w14:textId="49339485" w:rsidR="000867BC" w:rsidRPr="009B02B1" w:rsidRDefault="000867BC" w:rsidP="0011136D"/>
    <w:p w14:paraId="6E99AB04" w14:textId="77777777" w:rsidR="00502755" w:rsidRPr="009B02B1" w:rsidRDefault="00502755">
      <w:pPr>
        <w:pStyle w:val="Heading2"/>
        <w:numPr>
          <w:ilvl w:val="0"/>
          <w:numId w:val="4"/>
        </w:numPr>
        <w:spacing w:after="120"/>
      </w:pPr>
      <w:r w:rsidRPr="009B02B1">
        <w:t>MINUTES</w:t>
      </w:r>
      <w:r w:rsidRPr="009B02B1">
        <w:tab/>
      </w:r>
    </w:p>
    <w:p w14:paraId="2A1BC2F4" w14:textId="5C9FEE2E" w:rsidR="00F70914" w:rsidRPr="006B0E78" w:rsidRDefault="00F70914" w:rsidP="00CF407E">
      <w:pPr>
        <w:spacing w:after="120"/>
        <w:ind w:left="0"/>
        <w:rPr>
          <w:color w:val="0A0A0A"/>
        </w:rPr>
      </w:pPr>
      <w:r w:rsidRPr="006B0E78">
        <w:rPr>
          <w:color w:val="0A0A0A"/>
        </w:rPr>
        <w:t>A motion to approve the minutes of the meeting held on the</w:t>
      </w:r>
      <w:r w:rsidR="006B0E78" w:rsidRPr="006B0E78">
        <w:rPr>
          <w:color w:val="0A0A0A"/>
        </w:rPr>
        <w:t xml:space="preserve"> </w:t>
      </w:r>
      <w:r w:rsidR="00F900B9" w:rsidRPr="006B0E78">
        <w:rPr>
          <w:color w:val="0A0A0A"/>
        </w:rPr>
        <w:t xml:space="preserve">13 July </w:t>
      </w:r>
      <w:r w:rsidRPr="006B0E78">
        <w:rPr>
          <w:color w:val="0A0A0A"/>
        </w:rPr>
        <w:t>2026</w:t>
      </w:r>
      <w:r w:rsidR="008E05F4" w:rsidRPr="006B0E78">
        <w:rPr>
          <w:color w:val="0A0A0A"/>
        </w:rPr>
        <w:t>,</w:t>
      </w:r>
      <w:r w:rsidR="00F46BA3" w:rsidRPr="006B0E78">
        <w:rPr>
          <w:color w:val="0A0A0A"/>
        </w:rPr>
        <w:t xml:space="preserve"> </w:t>
      </w:r>
      <w:r w:rsidRPr="006B0E78">
        <w:rPr>
          <w:color w:val="0A0A0A"/>
        </w:rPr>
        <w:t xml:space="preserve">was moved and duly seconded. Councillors’ votes were confirmed verbally to meet accessibility requirements; the results of which were as follows and it was, with </w:t>
      </w:r>
      <w:r w:rsidR="00F46BA3" w:rsidRPr="006B0E78">
        <w:rPr>
          <w:color w:val="0A0A0A"/>
        </w:rPr>
        <w:t xml:space="preserve">one </w:t>
      </w:r>
      <w:r w:rsidRPr="006B0E78">
        <w:rPr>
          <w:color w:val="0A0A0A"/>
        </w:rPr>
        <w:t>abstention, unanimously:</w:t>
      </w:r>
    </w:p>
    <w:p w14:paraId="0612CA55" w14:textId="77777777" w:rsidR="00F70914" w:rsidRPr="006B0E78" w:rsidRDefault="00F70914" w:rsidP="00F70914">
      <w:pPr>
        <w:ind w:left="0"/>
        <w:rPr>
          <w:color w:val="0A0A0A"/>
          <w:u w:val="single"/>
        </w:rPr>
      </w:pPr>
      <w:r w:rsidRPr="006B0E78">
        <w:rPr>
          <w:color w:val="0A0A0A"/>
          <w:u w:val="single"/>
        </w:rPr>
        <w:t>RESOLVED:</w:t>
      </w:r>
    </w:p>
    <w:p w14:paraId="5211DE05" w14:textId="41F1670B" w:rsidR="00BA5BE7" w:rsidRDefault="00F70914" w:rsidP="00A454C7">
      <w:pPr>
        <w:spacing w:after="120"/>
        <w:ind w:left="0"/>
        <w:rPr>
          <w:color w:val="0A0A0A"/>
        </w:rPr>
      </w:pPr>
      <w:r w:rsidRPr="006B0E78">
        <w:rPr>
          <w:color w:val="0A0A0A"/>
        </w:rPr>
        <w:t xml:space="preserve">THAT the minutes of the meeting held on </w:t>
      </w:r>
      <w:r w:rsidR="006B0E78" w:rsidRPr="006B0E78">
        <w:rPr>
          <w:color w:val="0A0A0A"/>
        </w:rPr>
        <w:t xml:space="preserve">13 July </w:t>
      </w:r>
      <w:r w:rsidRPr="006B0E78">
        <w:rPr>
          <w:color w:val="0A0A0A"/>
        </w:rPr>
        <w:t>2026 be approved as a true record</w:t>
      </w:r>
      <w:r w:rsidR="006B0E78" w:rsidRPr="006B0E78">
        <w:rPr>
          <w:color w:val="0A0A0A"/>
        </w:rPr>
        <w:t>.</w:t>
      </w:r>
      <w:r w:rsidR="00F46BA3" w:rsidRPr="006B0E78">
        <w:rPr>
          <w:color w:val="0A0A0A"/>
        </w:rPr>
        <w:t xml:space="preserve"> </w:t>
      </w:r>
    </w:p>
    <w:p w14:paraId="2B375B58" w14:textId="77777777" w:rsidR="00D5462D" w:rsidRPr="0022465B" w:rsidRDefault="00D5462D" w:rsidP="00AC5A63">
      <w:pPr>
        <w:ind w:left="0"/>
      </w:pPr>
    </w:p>
    <w:p w14:paraId="26174CCB" w14:textId="77777777" w:rsidR="005A1A92" w:rsidRPr="0022465B" w:rsidRDefault="005A1A92" w:rsidP="005A1A92">
      <w:pPr>
        <w:pStyle w:val="Heading2"/>
        <w:numPr>
          <w:ilvl w:val="0"/>
          <w:numId w:val="4"/>
        </w:numPr>
        <w:spacing w:after="120"/>
      </w:pPr>
      <w:r w:rsidRPr="0022465B">
        <w:t>RECOMMENDATIONS FROM PLANNING COMMITTEE</w:t>
      </w:r>
    </w:p>
    <w:p w14:paraId="71927184" w14:textId="378DC233" w:rsidR="008368A3" w:rsidRPr="00B924A5" w:rsidRDefault="00B55462" w:rsidP="006C31DC">
      <w:pPr>
        <w:spacing w:before="120"/>
        <w:ind w:left="0"/>
      </w:pPr>
      <w:r w:rsidRPr="00B924A5">
        <w:t>The Planning Committee did not have any r</w:t>
      </w:r>
      <w:r w:rsidR="005A1A92" w:rsidRPr="00B924A5">
        <w:t>ecommendations from meeting held on Monday, 13 July 2026</w:t>
      </w:r>
      <w:r w:rsidRPr="00B924A5">
        <w:t xml:space="preserve">. However, attention was drawn to </w:t>
      </w:r>
      <w:r w:rsidR="00344B15" w:rsidRPr="00B924A5">
        <w:t xml:space="preserve">the resolution relating to the </w:t>
      </w:r>
      <w:r w:rsidR="008368A3" w:rsidRPr="00B924A5">
        <w:t>Southern Water Recycling plant application:</w:t>
      </w:r>
    </w:p>
    <w:p w14:paraId="549A5770" w14:textId="77777777" w:rsidR="000D1249" w:rsidRPr="00E17932" w:rsidRDefault="000D1249" w:rsidP="000D1249">
      <w:pPr>
        <w:pStyle w:val="ListParagraph"/>
        <w:widowControl w:val="0"/>
        <w:numPr>
          <w:ilvl w:val="0"/>
          <w:numId w:val="16"/>
        </w:numPr>
        <w:autoSpaceDE w:val="0"/>
        <w:autoSpaceDN w:val="0"/>
        <w:spacing w:before="120"/>
        <w:ind w:left="567" w:hanging="426"/>
        <w:contextualSpacing w:val="0"/>
      </w:pPr>
      <w:r w:rsidRPr="00E17932">
        <w:t xml:space="preserve">THAT consideration of this planning application be deferred until the next Planning Committee meeting on 10 August 2026, to allow all Members sufficient time to review the correspondence and all relevant information available on the Planning Portal before </w:t>
      </w:r>
      <w:r w:rsidRPr="00E17932">
        <w:lastRenderedPageBreak/>
        <w:t>a decision is made.</w:t>
      </w:r>
    </w:p>
    <w:p w14:paraId="4019367C" w14:textId="77777777" w:rsidR="000D1249" w:rsidRPr="00E17932" w:rsidRDefault="000D1249" w:rsidP="000D1249">
      <w:pPr>
        <w:pStyle w:val="ListParagraph"/>
        <w:widowControl w:val="0"/>
        <w:numPr>
          <w:ilvl w:val="0"/>
          <w:numId w:val="16"/>
        </w:numPr>
        <w:autoSpaceDE w:val="0"/>
        <w:autoSpaceDN w:val="0"/>
        <w:spacing w:before="120"/>
        <w:ind w:left="567" w:hanging="426"/>
        <w:contextualSpacing w:val="0"/>
      </w:pPr>
      <w:r w:rsidRPr="00E17932">
        <w:t xml:space="preserve">THAT a public engagement exercise should be undertaken to increase awareness of the application. </w:t>
      </w:r>
    </w:p>
    <w:p w14:paraId="3377C093" w14:textId="77777777" w:rsidR="005A1A92" w:rsidRPr="0022465B" w:rsidRDefault="005A1A92" w:rsidP="005A1A92">
      <w:pPr>
        <w:ind w:left="0"/>
        <w:rPr>
          <w:b/>
          <w:bCs/>
        </w:rPr>
      </w:pPr>
    </w:p>
    <w:p w14:paraId="14238B71" w14:textId="77777777" w:rsidR="005A1A92" w:rsidRPr="0022465B" w:rsidRDefault="005A1A92" w:rsidP="005A1A92">
      <w:pPr>
        <w:pStyle w:val="Heading2"/>
        <w:numPr>
          <w:ilvl w:val="0"/>
          <w:numId w:val="4"/>
        </w:numPr>
        <w:spacing w:after="120"/>
      </w:pPr>
      <w:r w:rsidRPr="0022465B">
        <w:t>RECOMMENDATIONS FROM FINANCE COMMITTEE</w:t>
      </w:r>
    </w:p>
    <w:p w14:paraId="32A91ED5" w14:textId="5D78DE36" w:rsidR="005A1A92" w:rsidRDefault="00B924A5" w:rsidP="008368A3">
      <w:pPr>
        <w:ind w:left="0"/>
      </w:pPr>
      <w:r w:rsidRPr="00B924A5">
        <w:t xml:space="preserve">No recommendations were received. </w:t>
      </w:r>
    </w:p>
    <w:p w14:paraId="0DF128A3" w14:textId="77777777" w:rsidR="006C31DC" w:rsidRPr="0022465B" w:rsidRDefault="006C31DC" w:rsidP="008368A3">
      <w:pPr>
        <w:ind w:left="0"/>
        <w:rPr>
          <w:b/>
          <w:bCs/>
        </w:rPr>
      </w:pPr>
    </w:p>
    <w:p w14:paraId="7C07A69E" w14:textId="11EA595F" w:rsidR="00021E08" w:rsidRPr="0042467D" w:rsidRDefault="00021E08" w:rsidP="0042467D">
      <w:pPr>
        <w:pStyle w:val="Heading2"/>
        <w:numPr>
          <w:ilvl w:val="0"/>
          <w:numId w:val="4"/>
        </w:numPr>
        <w:spacing w:after="120"/>
        <w:rPr>
          <w:szCs w:val="22"/>
        </w:rPr>
      </w:pPr>
      <w:r w:rsidRPr="0042467D">
        <w:rPr>
          <w:szCs w:val="22"/>
        </w:rPr>
        <w:t xml:space="preserve">SANDOWN CANOE LAKE </w:t>
      </w:r>
    </w:p>
    <w:p w14:paraId="00C86468" w14:textId="77777777" w:rsidR="008F1257" w:rsidRPr="001E3624" w:rsidRDefault="008F1257" w:rsidP="001E3624">
      <w:pPr>
        <w:spacing w:before="120"/>
        <w:ind w:left="0"/>
      </w:pPr>
      <w:r w:rsidRPr="008F1257">
        <w:rPr>
          <w:rFonts w:ascii="Segoe UI" w:eastAsia="Times New Roman" w:hAnsi="Segoe UI" w:cs="Segoe UI"/>
          <w:sz w:val="21"/>
          <w:szCs w:val="21"/>
          <w:lang w:eastAsia="en-GB"/>
        </w:rPr>
        <w:t>M</w:t>
      </w:r>
      <w:r w:rsidRPr="001E3624">
        <w:t xml:space="preserve">embers considered the implications of the proposed sale of Sandown Canoe Lake, which was successfully nominated by the Town Council as an Asset of Community Value in March 2026. </w:t>
      </w:r>
    </w:p>
    <w:p w14:paraId="7D75ACF7" w14:textId="77777777" w:rsidR="008F1257" w:rsidRPr="001E3624" w:rsidRDefault="008F1257" w:rsidP="001E3624">
      <w:pPr>
        <w:spacing w:before="120"/>
        <w:ind w:left="0"/>
      </w:pPr>
      <w:r w:rsidRPr="001E3624">
        <w:t xml:space="preserve">Members noted that the Isle of Wight Council received notice on 11 July 2026 of the owner's intention to dispose of the asset, triggering the statutory six-week interim moratorium period during which eligible community interest groups may express an interest in bidding. If no expression of interest is received, the owner may proceed with the sale; if an eligible group expresses an interest, a six-month moratorium period will apply to allow time for a community bid to be prepared. </w:t>
      </w:r>
    </w:p>
    <w:p w14:paraId="23976D1F" w14:textId="26797D16" w:rsidR="00B35B6A" w:rsidRPr="001E3624" w:rsidRDefault="008F1257" w:rsidP="001E3624">
      <w:pPr>
        <w:spacing w:before="120"/>
        <w:ind w:left="0"/>
      </w:pPr>
      <w:r w:rsidRPr="001E3624">
        <w:t>Members further noted that the owner's notification also commenced the 18-month protected period, running until 10 January 2028, during which no further moratorium can be triggered.</w:t>
      </w:r>
    </w:p>
    <w:p w14:paraId="342CE6BF" w14:textId="6966DE84" w:rsidR="007D5AF6" w:rsidRPr="001E3624" w:rsidRDefault="007D5AF6" w:rsidP="002F599D">
      <w:pPr>
        <w:spacing w:before="120" w:after="120"/>
        <w:ind w:left="0"/>
      </w:pPr>
      <w:r w:rsidRPr="001E3624">
        <w:t xml:space="preserve">There was some discussion regarding the </w:t>
      </w:r>
      <w:r w:rsidR="00687CBA" w:rsidRPr="001E3624">
        <w:t>owner’s</w:t>
      </w:r>
      <w:r w:rsidRPr="001E3624">
        <w:t xml:space="preserve"> intention </w:t>
      </w:r>
      <w:r w:rsidR="00687CBA" w:rsidRPr="001E3624">
        <w:t>with</w:t>
      </w:r>
      <w:r w:rsidRPr="001E3624">
        <w:t xml:space="preserve"> members noting the site was on a flood plain and i</w:t>
      </w:r>
      <w:r w:rsidR="004752A6" w:rsidRPr="001E3624">
        <w:t xml:space="preserve">n a SINC (Site of Importance for Nature Conservation). Members were also unsure if </w:t>
      </w:r>
      <w:r w:rsidR="001E3624" w:rsidRPr="001E3624">
        <w:t xml:space="preserve">the land charge applied to just the privately owned section of the Lake or also the Isle of Wight Council section which may be subject to later stewardship discussions. </w:t>
      </w:r>
    </w:p>
    <w:p w14:paraId="021548FE" w14:textId="29083494" w:rsidR="001E3624" w:rsidRPr="001E3624" w:rsidRDefault="001E3624" w:rsidP="002F599D">
      <w:pPr>
        <w:spacing w:after="120"/>
        <w:ind w:left="0"/>
      </w:pPr>
      <w:r w:rsidRPr="001E3624">
        <w:t xml:space="preserve">Members agreed the Council, through officers, should open a dialogue with the owner regarding their plans for the site. </w:t>
      </w:r>
    </w:p>
    <w:p w14:paraId="06809219" w14:textId="59BF7550" w:rsidR="007D5AF6" w:rsidRDefault="007D5AF6" w:rsidP="002F599D">
      <w:pPr>
        <w:spacing w:after="120"/>
        <w:ind w:left="0"/>
      </w:pPr>
      <w:r w:rsidRPr="001E3624">
        <w:t xml:space="preserve">A motion to </w:t>
      </w:r>
      <w:r w:rsidR="009C26C1">
        <w:t>form</w:t>
      </w:r>
      <w:r w:rsidR="00334875">
        <w:t>ally</w:t>
      </w:r>
      <w:r w:rsidR="009C26C1">
        <w:t xml:space="preserve"> notify the Isle of Wight Council of </w:t>
      </w:r>
      <w:r w:rsidR="009C26C1" w:rsidRPr="009C26C1">
        <w:t xml:space="preserve">their interest in bidding to purchase Sandown </w:t>
      </w:r>
      <w:r w:rsidR="009C26C1">
        <w:t xml:space="preserve">Canoe </w:t>
      </w:r>
      <w:r w:rsidR="009C26C1" w:rsidRPr="009C26C1">
        <w:t xml:space="preserve">Lake </w:t>
      </w:r>
      <w:r w:rsidRPr="001E3624">
        <w:t>was moved and duly seconded. Councillors’ votes were confirmed verbally to meet accessibility requirements; the results of which were as follows and it was, with one abstention, unanimously:</w:t>
      </w:r>
    </w:p>
    <w:p w14:paraId="0D716E1A" w14:textId="77777777" w:rsidR="007D5AF6" w:rsidRPr="006B0E78" w:rsidRDefault="007D5AF6" w:rsidP="007D5AF6">
      <w:pPr>
        <w:ind w:left="0"/>
        <w:rPr>
          <w:color w:val="0A0A0A"/>
          <w:u w:val="single"/>
        </w:rPr>
      </w:pPr>
      <w:r w:rsidRPr="006B0E78">
        <w:rPr>
          <w:color w:val="0A0A0A"/>
          <w:u w:val="single"/>
        </w:rPr>
        <w:t>RESOLVED:</w:t>
      </w:r>
    </w:p>
    <w:p w14:paraId="13D831DA" w14:textId="06C10F5C" w:rsidR="00B35B6A" w:rsidRDefault="007D5AF6" w:rsidP="002F599D">
      <w:pPr>
        <w:spacing w:after="120"/>
        <w:ind w:left="0"/>
        <w:rPr>
          <w:rFonts w:ascii="Segoe UI" w:eastAsia="Times New Roman" w:hAnsi="Segoe UI" w:cs="Segoe UI"/>
          <w:sz w:val="21"/>
          <w:szCs w:val="21"/>
          <w:lang w:eastAsia="en-GB"/>
        </w:rPr>
      </w:pPr>
      <w:r w:rsidRPr="006B0E78">
        <w:rPr>
          <w:color w:val="0A0A0A"/>
        </w:rPr>
        <w:t>THAT t</w:t>
      </w:r>
      <w:r w:rsidR="002F599D">
        <w:rPr>
          <w:color w:val="0A0A0A"/>
        </w:rPr>
        <w:t xml:space="preserve">he Town Council </w:t>
      </w:r>
      <w:r w:rsidR="002F599D">
        <w:t xml:space="preserve">notify the Isle of Wight Council of </w:t>
      </w:r>
      <w:r w:rsidR="002F599D" w:rsidRPr="009C26C1">
        <w:t xml:space="preserve">their interest in bidding to purchase Sandown </w:t>
      </w:r>
      <w:r w:rsidR="002F599D">
        <w:t xml:space="preserve">Canoe </w:t>
      </w:r>
      <w:r w:rsidR="002F599D" w:rsidRPr="009C26C1">
        <w:t>Lake</w:t>
      </w:r>
      <w:r w:rsidR="002F599D">
        <w:t xml:space="preserve">. </w:t>
      </w:r>
    </w:p>
    <w:p w14:paraId="497A8330" w14:textId="77777777" w:rsidR="00021E08" w:rsidRDefault="00021E08" w:rsidP="00364027"/>
    <w:p w14:paraId="753613EF" w14:textId="3CBA1313" w:rsidR="005A1A92" w:rsidRPr="005C5314" w:rsidRDefault="005A1A92" w:rsidP="005A1A92">
      <w:pPr>
        <w:pStyle w:val="Heading2"/>
        <w:numPr>
          <w:ilvl w:val="0"/>
          <w:numId w:val="4"/>
        </w:numPr>
        <w:spacing w:after="120"/>
        <w:rPr>
          <w:szCs w:val="22"/>
        </w:rPr>
      </w:pPr>
      <w:r w:rsidRPr="005C5314">
        <w:rPr>
          <w:szCs w:val="22"/>
        </w:rPr>
        <w:t xml:space="preserve">UK TOWN OF </w:t>
      </w:r>
      <w:r w:rsidRPr="005C5314">
        <w:t>CULTURE</w:t>
      </w:r>
    </w:p>
    <w:p w14:paraId="36A7B5A1" w14:textId="3CFD0907" w:rsidR="005A1A92" w:rsidRPr="007E7BF7" w:rsidRDefault="003D2E93" w:rsidP="006C31DC">
      <w:pPr>
        <w:ind w:left="0"/>
      </w:pPr>
      <w:r w:rsidRPr="007E7BF7">
        <w:t>Sandown had been shortlisted in the Town of Culture competition and would receive a</w:t>
      </w:r>
      <w:r w:rsidR="005A1A92" w:rsidRPr="007E7BF7">
        <w:t xml:space="preserve"> £60,000 grant award </w:t>
      </w:r>
      <w:r w:rsidRPr="007E7BF7">
        <w:t xml:space="preserve">to develop the bid. Members were asked to consider delegating authority to the Clerk and Mayor to approve costs incurred within the </w:t>
      </w:r>
      <w:r w:rsidR="005A1A92" w:rsidRPr="007E7BF7">
        <w:t>budget envelope</w:t>
      </w:r>
      <w:r w:rsidRPr="007E7BF7">
        <w:t xml:space="preserve"> to avoid unnecessary delays </w:t>
      </w:r>
      <w:r w:rsidR="005C5314" w:rsidRPr="007E7BF7">
        <w:t xml:space="preserve">to the process. </w:t>
      </w:r>
    </w:p>
    <w:p w14:paraId="559A959E" w14:textId="77777777" w:rsidR="005C5314" w:rsidRPr="007E7BF7" w:rsidRDefault="005C5314" w:rsidP="006C31DC">
      <w:pPr>
        <w:ind w:left="0"/>
      </w:pPr>
    </w:p>
    <w:p w14:paraId="71E75546" w14:textId="216441B8" w:rsidR="005C5314" w:rsidRPr="007E7BF7" w:rsidRDefault="005C5314" w:rsidP="005C5314">
      <w:pPr>
        <w:spacing w:after="120"/>
        <w:ind w:left="0"/>
        <w:rPr>
          <w:color w:val="0A0A0A"/>
        </w:rPr>
      </w:pPr>
      <w:r w:rsidRPr="007E7BF7">
        <w:rPr>
          <w:color w:val="0A0A0A"/>
        </w:rPr>
        <w:t xml:space="preserve">A motion to this </w:t>
      </w:r>
      <w:r w:rsidR="00E44F91" w:rsidRPr="007E7BF7">
        <w:rPr>
          <w:color w:val="0A0A0A"/>
        </w:rPr>
        <w:t>effect</w:t>
      </w:r>
      <w:r w:rsidRPr="007E7BF7">
        <w:rPr>
          <w:color w:val="0A0A0A"/>
        </w:rPr>
        <w:t xml:space="preserve"> was moved and duly seconded. Councillors’ votes were confirmed verbally to meet accessibility requirements; the results of which were as follows and it </w:t>
      </w:r>
      <w:r w:rsidR="00E44F91" w:rsidRPr="007E7BF7">
        <w:rPr>
          <w:color w:val="0A0A0A"/>
        </w:rPr>
        <w:t>was,</w:t>
      </w:r>
      <w:r w:rsidR="007E7BF7" w:rsidRPr="007E7BF7">
        <w:rPr>
          <w:color w:val="0A0A0A"/>
        </w:rPr>
        <w:t xml:space="preserve"> with one abstention, </w:t>
      </w:r>
      <w:r w:rsidRPr="007E7BF7">
        <w:rPr>
          <w:color w:val="0A0A0A"/>
        </w:rPr>
        <w:t>unanimously:</w:t>
      </w:r>
    </w:p>
    <w:p w14:paraId="52BF5A36" w14:textId="77777777" w:rsidR="005C5314" w:rsidRPr="007E7BF7" w:rsidRDefault="005C5314" w:rsidP="005C5314">
      <w:pPr>
        <w:ind w:left="0"/>
        <w:rPr>
          <w:color w:val="0A0A0A"/>
          <w:u w:val="single"/>
        </w:rPr>
      </w:pPr>
      <w:r w:rsidRPr="007E7BF7">
        <w:rPr>
          <w:color w:val="0A0A0A"/>
          <w:u w:val="single"/>
        </w:rPr>
        <w:t>RESOLVED:</w:t>
      </w:r>
    </w:p>
    <w:p w14:paraId="11F4A628" w14:textId="6FFDC28C" w:rsidR="007E7BF7" w:rsidRDefault="005C5314" w:rsidP="005C5314">
      <w:pPr>
        <w:spacing w:after="120"/>
        <w:ind w:left="0"/>
        <w:rPr>
          <w:color w:val="0A0A0A"/>
        </w:rPr>
      </w:pPr>
      <w:r w:rsidRPr="007E7BF7">
        <w:rPr>
          <w:color w:val="0A0A0A"/>
        </w:rPr>
        <w:t xml:space="preserve">THAT Mayor and Clerk be given delegated authority to approve spending </w:t>
      </w:r>
      <w:r w:rsidR="007E7BF7">
        <w:rPr>
          <w:color w:val="0A0A0A"/>
        </w:rPr>
        <w:t xml:space="preserve">within a </w:t>
      </w:r>
      <w:r w:rsidRPr="007E7BF7">
        <w:rPr>
          <w:color w:val="0A0A0A"/>
        </w:rPr>
        <w:t xml:space="preserve">£60,000 </w:t>
      </w:r>
      <w:r w:rsidR="007E7BF7">
        <w:rPr>
          <w:color w:val="0A0A0A"/>
        </w:rPr>
        <w:t xml:space="preserve">budget envelope </w:t>
      </w:r>
      <w:r w:rsidRPr="007E7BF7">
        <w:rPr>
          <w:color w:val="0A0A0A"/>
        </w:rPr>
        <w:t>to develop the Town of Cul</w:t>
      </w:r>
      <w:r w:rsidR="00886E4D" w:rsidRPr="007E7BF7">
        <w:rPr>
          <w:color w:val="0A0A0A"/>
        </w:rPr>
        <w:t>ture bid.</w:t>
      </w:r>
      <w:r w:rsidR="00886E4D">
        <w:rPr>
          <w:color w:val="0A0A0A"/>
        </w:rPr>
        <w:t xml:space="preserve"> </w:t>
      </w:r>
    </w:p>
    <w:p w14:paraId="39CFD8BD" w14:textId="40CE72C2" w:rsidR="005A1A92" w:rsidRPr="00257749" w:rsidRDefault="007E7BF7" w:rsidP="003D5081">
      <w:pPr>
        <w:pStyle w:val="Heading2"/>
        <w:numPr>
          <w:ilvl w:val="0"/>
          <w:numId w:val="4"/>
        </w:numPr>
        <w:spacing w:after="120"/>
        <w:rPr>
          <w:b w:val="0"/>
          <w:bCs w:val="0"/>
          <w:szCs w:val="22"/>
        </w:rPr>
      </w:pPr>
      <w:r>
        <w:rPr>
          <w:color w:val="0A0A0A"/>
        </w:rPr>
        <w:br w:type="page"/>
      </w:r>
      <w:r w:rsidR="003D5081">
        <w:lastRenderedPageBreak/>
        <w:t>VENTNOR FRINGE</w:t>
      </w:r>
      <w:r w:rsidR="005A1A92" w:rsidRPr="003D5081">
        <w:t xml:space="preserve"> BIG TOP </w:t>
      </w:r>
    </w:p>
    <w:p w14:paraId="15DDC1CF" w14:textId="04BF3F4F" w:rsidR="005A1A92" w:rsidRPr="00FC1AA8" w:rsidRDefault="00886E4D" w:rsidP="00886E4D">
      <w:pPr>
        <w:spacing w:after="120"/>
        <w:ind w:left="0"/>
        <w:rPr>
          <w:rFonts w:eastAsia="Times New Roman"/>
          <w:color w:val="000000"/>
        </w:rPr>
      </w:pPr>
      <w:r w:rsidRPr="00FC1AA8">
        <w:t>Members considered a request from Ven</w:t>
      </w:r>
      <w:r w:rsidR="005A1A92" w:rsidRPr="00FC1AA8">
        <w:t>tnor Exchange to support the visiting big top at Sandham Gardens</w:t>
      </w:r>
      <w:r w:rsidRPr="00FC1AA8">
        <w:t>.</w:t>
      </w:r>
    </w:p>
    <w:p w14:paraId="6D481255" w14:textId="2FCC7BB3" w:rsidR="00886E4D" w:rsidRPr="00FC1AA8" w:rsidRDefault="00886E4D" w:rsidP="00886E4D">
      <w:pPr>
        <w:spacing w:after="120"/>
        <w:ind w:left="0"/>
        <w:rPr>
          <w:color w:val="0A0A0A"/>
        </w:rPr>
      </w:pPr>
      <w:r w:rsidRPr="00FC1AA8">
        <w:rPr>
          <w:color w:val="0A0A0A"/>
        </w:rPr>
        <w:t xml:space="preserve">A motion to this </w:t>
      </w:r>
      <w:r w:rsidR="00E44F91" w:rsidRPr="00FC1AA8">
        <w:rPr>
          <w:color w:val="0A0A0A"/>
        </w:rPr>
        <w:t>effect</w:t>
      </w:r>
      <w:r w:rsidRPr="00FC1AA8">
        <w:rPr>
          <w:color w:val="0A0A0A"/>
        </w:rPr>
        <w:t xml:space="preserve"> was moved and duly seconded. Councillors’ votes were confirmed verbally to meet accessibility requirements; the results of which were as follows and it was unanimously:</w:t>
      </w:r>
    </w:p>
    <w:p w14:paraId="00F43BC5" w14:textId="77777777" w:rsidR="00886E4D" w:rsidRPr="00FC1AA8" w:rsidRDefault="00886E4D" w:rsidP="00886E4D">
      <w:pPr>
        <w:ind w:left="0"/>
        <w:rPr>
          <w:color w:val="0A0A0A"/>
          <w:u w:val="single"/>
        </w:rPr>
      </w:pPr>
      <w:r w:rsidRPr="00FC1AA8">
        <w:rPr>
          <w:color w:val="0A0A0A"/>
          <w:u w:val="single"/>
        </w:rPr>
        <w:t>RESOLVED:</w:t>
      </w:r>
    </w:p>
    <w:p w14:paraId="57FADB41" w14:textId="739FF8D4" w:rsidR="004373E6" w:rsidRPr="00FC1AA8" w:rsidRDefault="00886E4D" w:rsidP="004373E6">
      <w:pPr>
        <w:spacing w:after="120"/>
        <w:ind w:left="0"/>
        <w:rPr>
          <w:rFonts w:eastAsia="Times New Roman"/>
          <w:color w:val="000000"/>
        </w:rPr>
      </w:pPr>
      <w:r w:rsidRPr="00FC1AA8">
        <w:rPr>
          <w:color w:val="0A0A0A"/>
        </w:rPr>
        <w:t xml:space="preserve">THAT </w:t>
      </w:r>
      <w:r w:rsidR="004373E6" w:rsidRPr="00FC1AA8">
        <w:rPr>
          <w:color w:val="0A0A0A"/>
        </w:rPr>
        <w:t xml:space="preserve">a grant of </w:t>
      </w:r>
      <w:r w:rsidR="00FC1AA8" w:rsidRPr="00FC1AA8">
        <w:rPr>
          <w:color w:val="0A0A0A"/>
        </w:rPr>
        <w:t>£1,500</w:t>
      </w:r>
      <w:r w:rsidR="004373E6" w:rsidRPr="00FC1AA8">
        <w:rPr>
          <w:color w:val="0A0A0A"/>
        </w:rPr>
        <w:t xml:space="preserve"> from the </w:t>
      </w:r>
      <w:r w:rsidR="00A52AE0" w:rsidRPr="00FC1AA8">
        <w:rPr>
          <w:color w:val="0A0A0A"/>
        </w:rPr>
        <w:t>Place P</w:t>
      </w:r>
      <w:r w:rsidR="004373E6" w:rsidRPr="00FC1AA8">
        <w:rPr>
          <w:color w:val="0A0A0A"/>
        </w:rPr>
        <w:t xml:space="preserve">lan budget be awarded to </w:t>
      </w:r>
      <w:r w:rsidR="004373E6" w:rsidRPr="00FC1AA8">
        <w:t>Ventnor Exchange to support the visiting big top at Sandham Gardens.</w:t>
      </w:r>
    </w:p>
    <w:p w14:paraId="62302D55" w14:textId="77777777" w:rsidR="00886E4D" w:rsidRDefault="00886E4D" w:rsidP="00886E4D">
      <w:pPr>
        <w:ind w:left="0"/>
        <w:rPr>
          <w:rFonts w:eastAsia="Times New Roman"/>
          <w:color w:val="000000"/>
        </w:rPr>
      </w:pPr>
    </w:p>
    <w:p w14:paraId="7760F1D8" w14:textId="77777777" w:rsidR="005A1A92" w:rsidRDefault="005A1A92" w:rsidP="005A1A92">
      <w:pPr>
        <w:pStyle w:val="Heading2"/>
        <w:numPr>
          <w:ilvl w:val="0"/>
          <w:numId w:val="4"/>
        </w:numPr>
        <w:spacing w:after="120"/>
      </w:pPr>
      <w:r>
        <w:t>YOUTH TRAINING PLACEMENTS</w:t>
      </w:r>
    </w:p>
    <w:p w14:paraId="2BDF77CC" w14:textId="07C47775" w:rsidR="00DF0C87" w:rsidRPr="00F76E65" w:rsidRDefault="004B6935" w:rsidP="00EF773C">
      <w:pPr>
        <w:spacing w:after="120"/>
        <w:ind w:left="0"/>
      </w:pPr>
      <w:r w:rsidRPr="00F76E65">
        <w:t xml:space="preserve">The Bay Business Association (BBA) is seeking a total of £9,000 (£3,000 from each of the three parish councils) to fund a six-month </w:t>
      </w:r>
      <w:r w:rsidR="00CD6A0B" w:rsidRPr="00F76E65">
        <w:t>Being Prepared for Business</w:t>
      </w:r>
      <w:r w:rsidR="00193878" w:rsidRPr="00F76E65">
        <w:t xml:space="preserve">. The project sought to </w:t>
      </w:r>
      <w:r w:rsidR="00247431" w:rsidRPr="00F76E65">
        <w:t xml:space="preserve">resolve the </w:t>
      </w:r>
      <w:r w:rsidR="00706783" w:rsidRPr="00F76E65">
        <w:t>disconnection</w:t>
      </w:r>
      <w:r w:rsidR="00247431" w:rsidRPr="00F76E65">
        <w:t xml:space="preserve"> </w:t>
      </w:r>
      <w:r w:rsidR="00706783" w:rsidRPr="00F76E65">
        <w:t>between employers</w:t>
      </w:r>
      <w:r w:rsidR="00247431" w:rsidRPr="00F76E65">
        <w:t xml:space="preserve"> struggling to recruit and the high number of NEET (</w:t>
      </w:r>
      <w:r w:rsidR="00706783" w:rsidRPr="00F76E65">
        <w:t>N</w:t>
      </w:r>
      <w:r w:rsidR="00247431" w:rsidRPr="00F76E65">
        <w:t xml:space="preserve">ot in </w:t>
      </w:r>
      <w:r w:rsidR="00706783" w:rsidRPr="00F76E65">
        <w:t>E</w:t>
      </w:r>
      <w:r w:rsidR="00247431" w:rsidRPr="00F76E65">
        <w:t>ducation</w:t>
      </w:r>
      <w:r w:rsidR="00706783" w:rsidRPr="00F76E65">
        <w:t>, Employment</w:t>
      </w:r>
      <w:r w:rsidR="00247431" w:rsidRPr="00F76E65">
        <w:t xml:space="preserve"> or </w:t>
      </w:r>
      <w:r w:rsidR="00706783" w:rsidRPr="00F76E65">
        <w:t>T</w:t>
      </w:r>
      <w:r w:rsidR="00247431" w:rsidRPr="00F76E65">
        <w:t>raining</w:t>
      </w:r>
      <w:r w:rsidR="00706783" w:rsidRPr="00F76E65">
        <w:t>).</w:t>
      </w:r>
      <w:r w:rsidR="003C5B05" w:rsidRPr="00F76E65">
        <w:t xml:space="preserve"> </w:t>
      </w:r>
      <w:r w:rsidR="00DF0C87" w:rsidRPr="00F76E65">
        <w:t xml:space="preserve"> The key objectives were</w:t>
      </w:r>
    </w:p>
    <w:p w14:paraId="49745F26" w14:textId="77777777" w:rsidR="00DF0C87" w:rsidRPr="00F76E65" w:rsidRDefault="00DF0C87" w:rsidP="00DF0C87">
      <w:pPr>
        <w:pStyle w:val="ListParagraph"/>
        <w:numPr>
          <w:ilvl w:val="0"/>
          <w:numId w:val="15"/>
        </w:numPr>
        <w:spacing w:after="120"/>
        <w:ind w:left="709"/>
        <w:contextualSpacing w:val="0"/>
      </w:pPr>
      <w:r w:rsidRPr="00F76E65">
        <w:t xml:space="preserve">Identify and evidence specific areas of need in relation to young people, small businesses, and employment opportunities in the Bay. </w:t>
      </w:r>
    </w:p>
    <w:p w14:paraId="7817C3B1" w14:textId="140C7F63" w:rsidR="00DF0C87" w:rsidRPr="00F76E65" w:rsidRDefault="00DF0C87" w:rsidP="00DF0C87">
      <w:pPr>
        <w:pStyle w:val="ListParagraph"/>
        <w:numPr>
          <w:ilvl w:val="0"/>
          <w:numId w:val="15"/>
        </w:numPr>
        <w:spacing w:after="120"/>
        <w:ind w:left="709"/>
        <w:contextualSpacing w:val="0"/>
      </w:pPr>
      <w:r w:rsidRPr="00F76E65">
        <w:t>In collaboration with the Bay Regeneration Officer, identify relevant funding streams for impactful responses to those needs</w:t>
      </w:r>
    </w:p>
    <w:p w14:paraId="66A71044" w14:textId="49ED338D" w:rsidR="00706783" w:rsidRPr="00F76E65" w:rsidRDefault="003C5B05" w:rsidP="00EF773C">
      <w:pPr>
        <w:spacing w:after="120"/>
        <w:ind w:left="0"/>
      </w:pPr>
      <w:r w:rsidRPr="00F76E65">
        <w:t xml:space="preserve">It was expected targeted funding would be available in due course and noted that the Bay Business Association was working closely with the Bay Youth Offer on the project. </w:t>
      </w:r>
    </w:p>
    <w:p w14:paraId="71696CCA" w14:textId="2978F1AC" w:rsidR="00A96551" w:rsidRPr="00F76E65" w:rsidRDefault="00A96551" w:rsidP="00A96551">
      <w:pPr>
        <w:spacing w:after="120"/>
        <w:ind w:left="0"/>
      </w:pPr>
      <w:r w:rsidRPr="00F76E65">
        <w:t xml:space="preserve">The Beach Lifeguard service was cited as an example of </w:t>
      </w:r>
      <w:r w:rsidR="00C27F08" w:rsidRPr="00F76E65">
        <w:t xml:space="preserve">a local employment </w:t>
      </w:r>
      <w:r w:rsidR="00005B46" w:rsidRPr="00F76E65">
        <w:t>initiative</w:t>
      </w:r>
      <w:r w:rsidR="00C27F08" w:rsidRPr="00F76E65">
        <w:t xml:space="preserve"> which </w:t>
      </w:r>
      <w:r w:rsidR="00005B46" w:rsidRPr="00F76E65">
        <w:t xml:space="preserve">could do more </w:t>
      </w:r>
      <w:r w:rsidRPr="00F76E65">
        <w:t>than provide seasonal employment. It</w:t>
      </w:r>
      <w:r w:rsidR="00005B46" w:rsidRPr="00F76E65">
        <w:t xml:space="preserve"> had track record of </w:t>
      </w:r>
      <w:r w:rsidR="00A52AE0" w:rsidRPr="00F76E65">
        <w:t>providing local</w:t>
      </w:r>
      <w:r w:rsidRPr="00F76E65">
        <w:t xml:space="preserve"> young people the opportunity to build confidence, gain qualifications, develop transferable skills and progress into long-term careers. By creating clear pathways into professional lifeguarding and related sectors, the initiative helps improve outcomes for young people and supports their transition into skilled employment.</w:t>
      </w:r>
      <w:r w:rsidR="00A52AE0" w:rsidRPr="00F76E65">
        <w:t xml:space="preserve"> </w:t>
      </w:r>
    </w:p>
    <w:p w14:paraId="4714EE09" w14:textId="3AD94331" w:rsidR="00DF0C87" w:rsidRPr="00F76E65" w:rsidRDefault="00A52AE0" w:rsidP="00EF773C">
      <w:pPr>
        <w:spacing w:after="120"/>
        <w:ind w:left="0"/>
      </w:pPr>
      <w:r w:rsidRPr="00F76E65">
        <w:t xml:space="preserve">Members noted that Lake had informally agreed to support the should the other Bay Councils, and that this was to be ratified at the September meeting. There was concern that the project may not be viable if all the Bay Councils did not support it. </w:t>
      </w:r>
    </w:p>
    <w:p w14:paraId="21378048" w14:textId="1426D953" w:rsidR="00A52AE0" w:rsidRPr="00F76E65" w:rsidRDefault="00A52AE0" w:rsidP="00A52AE0">
      <w:pPr>
        <w:spacing w:after="120"/>
        <w:ind w:left="0"/>
        <w:rPr>
          <w:color w:val="0A0A0A"/>
        </w:rPr>
      </w:pPr>
      <w:r w:rsidRPr="00F76E65">
        <w:rPr>
          <w:color w:val="0A0A0A"/>
        </w:rPr>
        <w:t>A motion that Council support the project and should the other Bay councils choose not to</w:t>
      </w:r>
      <w:r w:rsidR="00E41960" w:rsidRPr="00F76E65">
        <w:rPr>
          <w:color w:val="0A0A0A"/>
        </w:rPr>
        <w:t>, it be fully funded from the Place Plan budget was</w:t>
      </w:r>
      <w:r w:rsidRPr="00F76E65">
        <w:rPr>
          <w:color w:val="0A0A0A"/>
        </w:rPr>
        <w:t xml:space="preserve"> moved and duly seconded. Councillors’ votes were confirmed verbally to meet accessibility requirements; the results of which were as follows and it was unanimously:</w:t>
      </w:r>
    </w:p>
    <w:p w14:paraId="4D527106" w14:textId="77777777" w:rsidR="000812BD" w:rsidRPr="00F76E65" w:rsidRDefault="000812BD" w:rsidP="00F76E65">
      <w:pPr>
        <w:spacing w:after="120"/>
        <w:ind w:left="0"/>
        <w:rPr>
          <w:color w:val="0A0A0A"/>
          <w:u w:val="single"/>
        </w:rPr>
      </w:pPr>
      <w:r w:rsidRPr="00F76E65">
        <w:rPr>
          <w:color w:val="0A0A0A"/>
          <w:u w:val="single"/>
        </w:rPr>
        <w:t>RESOLVED:</w:t>
      </w:r>
    </w:p>
    <w:p w14:paraId="4F8DCAA2" w14:textId="77777777" w:rsidR="00F76E65" w:rsidRPr="00F76E65" w:rsidRDefault="000812BD" w:rsidP="00F416E3">
      <w:pPr>
        <w:pStyle w:val="ListParagraph"/>
        <w:numPr>
          <w:ilvl w:val="0"/>
          <w:numId w:val="17"/>
        </w:numPr>
        <w:spacing w:after="120"/>
        <w:ind w:left="431" w:hanging="352"/>
        <w:contextualSpacing w:val="0"/>
      </w:pPr>
      <w:r w:rsidRPr="00F76E65">
        <w:rPr>
          <w:color w:val="0A0A0A"/>
        </w:rPr>
        <w:t xml:space="preserve">THAT </w:t>
      </w:r>
      <w:r w:rsidR="009771FD" w:rsidRPr="00F76E65">
        <w:rPr>
          <w:color w:val="0A0A0A"/>
        </w:rPr>
        <w:t xml:space="preserve">£3,000 </w:t>
      </w:r>
      <w:r w:rsidR="00F63D4B" w:rsidRPr="00F76E65">
        <w:rPr>
          <w:color w:val="0A0A0A"/>
        </w:rPr>
        <w:t xml:space="preserve">be awarded from the </w:t>
      </w:r>
      <w:r w:rsidR="00F76E65" w:rsidRPr="00F76E65">
        <w:rPr>
          <w:color w:val="0A0A0A"/>
        </w:rPr>
        <w:t>P</w:t>
      </w:r>
      <w:r w:rsidR="00F63D4B" w:rsidRPr="00F76E65">
        <w:rPr>
          <w:color w:val="0A0A0A"/>
        </w:rPr>
        <w:t xml:space="preserve">lace </w:t>
      </w:r>
      <w:r w:rsidR="00F76E65" w:rsidRPr="00F76E65">
        <w:rPr>
          <w:color w:val="0A0A0A"/>
        </w:rPr>
        <w:t>P</w:t>
      </w:r>
      <w:r w:rsidR="00F63D4B" w:rsidRPr="00F76E65">
        <w:rPr>
          <w:color w:val="0A0A0A"/>
        </w:rPr>
        <w:t xml:space="preserve">lan budget </w:t>
      </w:r>
      <w:r w:rsidR="00C95C15" w:rsidRPr="00F76E65">
        <w:t xml:space="preserve">to </w:t>
      </w:r>
      <w:r w:rsidR="00F63D4B" w:rsidRPr="00F76E65">
        <w:t xml:space="preserve">fund a six-month Discovery Phase </w:t>
      </w:r>
      <w:r w:rsidR="00735A87" w:rsidRPr="00F76E65">
        <w:t xml:space="preserve">for </w:t>
      </w:r>
      <w:r w:rsidR="00735A87" w:rsidRPr="00F76E65">
        <w:rPr>
          <w:color w:val="0A0A0A"/>
        </w:rPr>
        <w:t>t</w:t>
      </w:r>
      <w:r w:rsidR="00735A87" w:rsidRPr="00F76E65">
        <w:t>o Bay Business Association</w:t>
      </w:r>
      <w:r w:rsidR="0017585E" w:rsidRPr="00F76E65">
        <w:t xml:space="preserve">’s </w:t>
      </w:r>
      <w:r w:rsidR="00735A87" w:rsidRPr="00F76E65">
        <w:t xml:space="preserve">Bay Growth and Opportunity </w:t>
      </w:r>
      <w:r w:rsidR="0017585E" w:rsidRPr="00F76E65">
        <w:t>work.</w:t>
      </w:r>
    </w:p>
    <w:p w14:paraId="193BE6FC" w14:textId="7063781F" w:rsidR="00E41960" w:rsidRPr="00F76E65" w:rsidRDefault="00E41960" w:rsidP="00F76E65">
      <w:pPr>
        <w:pStyle w:val="ListParagraph"/>
        <w:numPr>
          <w:ilvl w:val="0"/>
          <w:numId w:val="17"/>
        </w:numPr>
        <w:spacing w:after="120"/>
        <w:ind w:left="426" w:hanging="349"/>
      </w:pPr>
      <w:proofErr w:type="gramStart"/>
      <w:r w:rsidRPr="00F76E65">
        <w:t>THAT,</w:t>
      </w:r>
      <w:proofErr w:type="gramEnd"/>
      <w:r w:rsidRPr="00F76E65">
        <w:t xml:space="preserve"> should the other Bay </w:t>
      </w:r>
      <w:r w:rsidR="00840D40" w:rsidRPr="00F76E65">
        <w:t>councils</w:t>
      </w:r>
      <w:r w:rsidRPr="00F76E65">
        <w:t xml:space="preserve"> decide not to fund the project, the </w:t>
      </w:r>
      <w:r w:rsidR="00F76E65" w:rsidRPr="00F76E65">
        <w:t>entire cost, £9,000 be funded from the Place Plan Budget.</w:t>
      </w:r>
    </w:p>
    <w:p w14:paraId="6EC6E3F2" w14:textId="07BC6BBC" w:rsidR="000812BD" w:rsidRPr="004373E6" w:rsidRDefault="000812BD" w:rsidP="000812BD">
      <w:pPr>
        <w:spacing w:after="120"/>
        <w:ind w:left="0"/>
        <w:rPr>
          <w:rFonts w:eastAsia="Times New Roman"/>
          <w:color w:val="000000"/>
          <w:highlight w:val="yellow"/>
        </w:rPr>
      </w:pPr>
    </w:p>
    <w:p w14:paraId="63B31BF5" w14:textId="77777777" w:rsidR="005A1A92" w:rsidRDefault="005A1A92" w:rsidP="005A1A92">
      <w:pPr>
        <w:pStyle w:val="Heading2"/>
        <w:numPr>
          <w:ilvl w:val="0"/>
          <w:numId w:val="4"/>
        </w:numPr>
        <w:spacing w:after="120"/>
      </w:pPr>
      <w:r>
        <w:t>SKATEPARK GRAFFITI ART</w:t>
      </w:r>
    </w:p>
    <w:p w14:paraId="421C5D88" w14:textId="27A6F075" w:rsidR="00CF7749" w:rsidRDefault="00CF7749" w:rsidP="00CF7749">
      <w:pPr>
        <w:spacing w:after="120"/>
        <w:ind w:left="0"/>
      </w:pPr>
      <w:r>
        <w:t>Members were asked to</w:t>
      </w:r>
      <w:r w:rsidR="005A1A92">
        <w:t xml:space="preserve"> consider a proposal to use onsite graffiti art installations during public engagement.</w:t>
      </w:r>
      <w:r w:rsidR="00A100DD">
        <w:t xml:space="preserve"> </w:t>
      </w:r>
      <w:r w:rsidR="005271A6">
        <w:t xml:space="preserve">There was some discussion around the artists involved but </w:t>
      </w:r>
      <w:r w:rsidR="00292B26">
        <w:t xml:space="preserve">members were advised the project would include art classes would be used as part of the summer </w:t>
      </w:r>
      <w:r w:rsidR="00292B26">
        <w:lastRenderedPageBreak/>
        <w:t xml:space="preserve">engagement programme with the ramp uprights or boards installed on fencing used as a canvas rather than the Council commissioning an artist.   </w:t>
      </w:r>
    </w:p>
    <w:p w14:paraId="0B0BA369" w14:textId="10FCC829" w:rsidR="00CF7749" w:rsidRPr="00840D40" w:rsidRDefault="00CF7749" w:rsidP="00CF7749">
      <w:pPr>
        <w:spacing w:after="120"/>
        <w:ind w:left="0"/>
        <w:rPr>
          <w:color w:val="0A0A0A"/>
        </w:rPr>
      </w:pPr>
      <w:r w:rsidRPr="00840D40">
        <w:rPr>
          <w:color w:val="0A0A0A"/>
        </w:rPr>
        <w:t xml:space="preserve">A motion in support of </w:t>
      </w:r>
      <w:r w:rsidR="00840D40" w:rsidRPr="00840D40">
        <w:t>onsite graffiti art installations during public engagement</w:t>
      </w:r>
      <w:r w:rsidRPr="00840D40">
        <w:rPr>
          <w:color w:val="0A0A0A"/>
        </w:rPr>
        <w:t xml:space="preserve"> was moved and duly seconded. Councillors’ votes were confirmed verbally to meet accessibility requirements; the results of which were as follows and it was unanimously:</w:t>
      </w:r>
    </w:p>
    <w:p w14:paraId="5888AB44" w14:textId="77777777" w:rsidR="00CF7749" w:rsidRPr="00840D40" w:rsidRDefault="00CF7749" w:rsidP="00CF7749">
      <w:pPr>
        <w:ind w:left="0"/>
        <w:rPr>
          <w:color w:val="0A0A0A"/>
          <w:u w:val="single"/>
        </w:rPr>
      </w:pPr>
      <w:r w:rsidRPr="00840D40">
        <w:rPr>
          <w:color w:val="0A0A0A"/>
          <w:u w:val="single"/>
        </w:rPr>
        <w:t>RESOLVED:</w:t>
      </w:r>
    </w:p>
    <w:p w14:paraId="7033F29A" w14:textId="133E5655" w:rsidR="00E969F5" w:rsidRPr="00840D40" w:rsidRDefault="00CF7749" w:rsidP="004F43DC">
      <w:pPr>
        <w:spacing w:after="120"/>
        <w:ind w:left="0"/>
        <w:rPr>
          <w:color w:val="0A0A0A"/>
        </w:rPr>
      </w:pPr>
      <w:r w:rsidRPr="00840D40">
        <w:rPr>
          <w:color w:val="0A0A0A"/>
        </w:rPr>
        <w:t xml:space="preserve">THAT </w:t>
      </w:r>
      <w:r w:rsidR="0039524F" w:rsidRPr="00840D40">
        <w:rPr>
          <w:color w:val="0A0A0A"/>
        </w:rPr>
        <w:t>permission be granted for</w:t>
      </w:r>
      <w:r w:rsidR="00840D40" w:rsidRPr="00840D40">
        <w:rPr>
          <w:color w:val="0A0A0A"/>
        </w:rPr>
        <w:t xml:space="preserve"> graffiti boards be installed or </w:t>
      </w:r>
      <w:r w:rsidR="0039524F" w:rsidRPr="00840D40">
        <w:rPr>
          <w:color w:val="0A0A0A"/>
        </w:rPr>
        <w:t>the ramps to be used for graffiti art lessons during the skate park</w:t>
      </w:r>
      <w:r w:rsidR="00E969F5" w:rsidRPr="00840D40">
        <w:rPr>
          <w:color w:val="0A0A0A"/>
        </w:rPr>
        <w:t xml:space="preserve"> public engagement.</w:t>
      </w:r>
    </w:p>
    <w:p w14:paraId="044DB765" w14:textId="77777777" w:rsidR="005A1A92" w:rsidRPr="00B11331" w:rsidRDefault="005A1A92" w:rsidP="005A1A92"/>
    <w:p w14:paraId="34815EF4" w14:textId="77777777" w:rsidR="005A1A92" w:rsidRDefault="005A1A92" w:rsidP="005A1A92">
      <w:pPr>
        <w:pStyle w:val="Heading2"/>
        <w:numPr>
          <w:ilvl w:val="0"/>
          <w:numId w:val="4"/>
        </w:numPr>
        <w:spacing w:after="120"/>
      </w:pPr>
      <w:r>
        <w:t>COMPULSORY PURCHASE ORDER RESEARCH</w:t>
      </w:r>
    </w:p>
    <w:p w14:paraId="6224987F" w14:textId="11AC9955" w:rsidR="005A1A92" w:rsidRDefault="005C01AA" w:rsidP="00B52606">
      <w:pPr>
        <w:autoSpaceDE w:val="0"/>
        <w:autoSpaceDN w:val="0"/>
        <w:adjustRightInd w:val="0"/>
        <w:spacing w:after="120"/>
        <w:ind w:left="0"/>
      </w:pPr>
      <w:r>
        <w:rPr>
          <w:rFonts w:ascii="Calibri" w:hAnsi="Calibri" w:cs="Calibri"/>
          <w:color w:val="000000"/>
          <w:sz w:val="23"/>
          <w:szCs w:val="23"/>
        </w:rPr>
        <w:t xml:space="preserve">In </w:t>
      </w:r>
      <w:r w:rsidRPr="005C01AA">
        <w:rPr>
          <w:rFonts w:ascii="Calibri" w:hAnsi="Calibri" w:cs="Calibri"/>
          <w:color w:val="000000"/>
          <w:sz w:val="23"/>
          <w:szCs w:val="23"/>
        </w:rPr>
        <w:t>March 2026 Council a</w:t>
      </w:r>
      <w:r w:rsidRPr="005C01AA">
        <w:rPr>
          <w:rFonts w:ascii="Calibri" w:hAnsi="Calibri" w:cs="Calibri"/>
          <w:color w:val="090909"/>
          <w:sz w:val="23"/>
          <w:szCs w:val="23"/>
        </w:rPr>
        <w:t>uthorise</w:t>
      </w:r>
      <w:r w:rsidR="00D51294">
        <w:rPr>
          <w:rFonts w:ascii="Calibri" w:hAnsi="Calibri" w:cs="Calibri"/>
          <w:color w:val="090909"/>
          <w:sz w:val="23"/>
          <w:szCs w:val="23"/>
        </w:rPr>
        <w:t>d</w:t>
      </w:r>
      <w:r w:rsidRPr="005C01AA">
        <w:rPr>
          <w:rFonts w:ascii="Calibri" w:hAnsi="Calibri" w:cs="Calibri"/>
          <w:color w:val="090909"/>
          <w:sz w:val="23"/>
          <w:szCs w:val="23"/>
        </w:rPr>
        <w:t xml:space="preserve"> the </w:t>
      </w:r>
      <w:r w:rsidRPr="005C01AA">
        <w:rPr>
          <w:rFonts w:ascii="Calibri" w:hAnsi="Calibri" w:cs="Calibri"/>
          <w:color w:val="000000"/>
          <w:sz w:val="23"/>
          <w:szCs w:val="23"/>
        </w:rPr>
        <w:t>use of officer capacity to research and explore Compulsory Purchase Orders (CPOs) powers and reach out to other organisations who have undertaken one</w:t>
      </w:r>
      <w:r>
        <w:rPr>
          <w:rFonts w:ascii="Calibri" w:hAnsi="Calibri" w:cs="Calibri"/>
          <w:color w:val="000000"/>
          <w:sz w:val="23"/>
          <w:szCs w:val="23"/>
        </w:rPr>
        <w:t xml:space="preserve">, The Clerk presented </w:t>
      </w:r>
      <w:r w:rsidR="00CE650A">
        <w:rPr>
          <w:rFonts w:ascii="Calibri" w:hAnsi="Calibri" w:cs="Calibri"/>
          <w:color w:val="000000"/>
          <w:sz w:val="23"/>
          <w:szCs w:val="23"/>
        </w:rPr>
        <w:t xml:space="preserve">a </w:t>
      </w:r>
      <w:r>
        <w:rPr>
          <w:rFonts w:ascii="Calibri" w:hAnsi="Calibri" w:cs="Calibri"/>
          <w:color w:val="000000"/>
          <w:sz w:val="23"/>
          <w:szCs w:val="23"/>
        </w:rPr>
        <w:t>paper which</w:t>
      </w:r>
      <w:r w:rsidR="00530F0F">
        <w:rPr>
          <w:rFonts w:ascii="Calibri" w:hAnsi="Calibri" w:cs="Calibri"/>
          <w:color w:val="000000"/>
          <w:sz w:val="23"/>
          <w:szCs w:val="23"/>
        </w:rPr>
        <w:t xml:space="preserve"> </w:t>
      </w:r>
      <w:r w:rsidR="00B044A9">
        <w:rPr>
          <w:rFonts w:ascii="Calibri" w:hAnsi="Calibri" w:cs="Calibri"/>
          <w:color w:val="000000"/>
          <w:sz w:val="23"/>
          <w:szCs w:val="23"/>
        </w:rPr>
        <w:t xml:space="preserve">provided </w:t>
      </w:r>
      <w:r w:rsidR="00B044A9">
        <w:t>further</w:t>
      </w:r>
      <w:r w:rsidR="005A1A92">
        <w:t xml:space="preserve"> information on </w:t>
      </w:r>
      <w:r w:rsidR="00530F0F">
        <w:t>CPOs.</w:t>
      </w:r>
      <w:r w:rsidR="005A1A92">
        <w:t xml:space="preserve"> </w:t>
      </w:r>
    </w:p>
    <w:p w14:paraId="5F1E9FD7" w14:textId="0FF501A2" w:rsidR="0029541F" w:rsidRDefault="0029541F" w:rsidP="0029541F">
      <w:pPr>
        <w:autoSpaceDE w:val="0"/>
        <w:autoSpaceDN w:val="0"/>
        <w:adjustRightInd w:val="0"/>
        <w:spacing w:after="120"/>
        <w:ind w:left="0"/>
      </w:pPr>
      <w:r>
        <w:t>Members noted t</w:t>
      </w:r>
      <w:r w:rsidRPr="0029541F">
        <w:t xml:space="preserve">he existence of unresolved leasehold interests can be a legitimate reason for pursuing a CPO where those interests are necessary to deliver the scheme and cannot be acquired or otherwise dealt with through negotiation. </w:t>
      </w:r>
    </w:p>
    <w:p w14:paraId="52C73FCD" w14:textId="71C2F42F" w:rsidR="0029541F" w:rsidRDefault="0029541F" w:rsidP="0029541F">
      <w:pPr>
        <w:autoSpaceDE w:val="0"/>
        <w:autoSpaceDN w:val="0"/>
        <w:adjustRightInd w:val="0"/>
        <w:spacing w:after="120"/>
        <w:ind w:left="0"/>
      </w:pPr>
      <w:r w:rsidRPr="0029541F">
        <w:t>However, the acquiring authority must still demonstrate that reasonable attempts have been made to reach agreement with leaseholders and other affected parties before resorting to compulsory acquisition.</w:t>
      </w:r>
    </w:p>
    <w:p w14:paraId="1BD11857" w14:textId="77777777" w:rsidR="00F176D8" w:rsidRPr="00F176D8" w:rsidRDefault="00F176D8" w:rsidP="00F176D8">
      <w:pPr>
        <w:autoSpaceDE w:val="0"/>
        <w:autoSpaceDN w:val="0"/>
        <w:adjustRightInd w:val="0"/>
        <w:spacing w:after="120"/>
        <w:ind w:left="0"/>
      </w:pPr>
      <w:r w:rsidRPr="00F176D8">
        <w:t>The Ocean Hotel appears to be the type of site for which compulsory purchase powers were intended. If redevelopment is being frustrated by fragmented ownership, leasehold interests, restrictive rights or an inability to secure all necessary interests by agreement, a CPO could provide the mechanism for assembling those interests into a single ownership structure</w:t>
      </w:r>
    </w:p>
    <w:p w14:paraId="2066DB3B" w14:textId="63155E60" w:rsidR="00B20519" w:rsidRDefault="00B20519" w:rsidP="00B20519">
      <w:pPr>
        <w:autoSpaceDE w:val="0"/>
        <w:autoSpaceDN w:val="0"/>
        <w:adjustRightInd w:val="0"/>
        <w:spacing w:after="120"/>
        <w:ind w:left="0"/>
      </w:pPr>
      <w:r w:rsidRPr="00B20519">
        <w:t xml:space="preserve">A CPO should </w:t>
      </w:r>
      <w:r w:rsidR="0029541F">
        <w:t xml:space="preserve">also </w:t>
      </w:r>
      <w:r w:rsidRPr="00B20519">
        <w:t>only be pursued where there is a clear, deliverable development proposal, supported by realistic funding and implementation arrangements, and after reasonable attempts to acquire the land by agreement have failed.</w:t>
      </w:r>
    </w:p>
    <w:p w14:paraId="634B9E15" w14:textId="12189787" w:rsidR="00A74773" w:rsidRDefault="00F176D8" w:rsidP="00A74773">
      <w:pPr>
        <w:autoSpaceDE w:val="0"/>
        <w:autoSpaceDN w:val="0"/>
        <w:adjustRightInd w:val="0"/>
        <w:spacing w:after="120"/>
        <w:ind w:left="0"/>
      </w:pPr>
      <w:r>
        <w:t>Concerns were raised regarding</w:t>
      </w:r>
      <w:r w:rsidR="00A74773">
        <w:t xml:space="preserve"> funding of any </w:t>
      </w:r>
      <w:r w:rsidR="008D221F">
        <w:t>compensation arising</w:t>
      </w:r>
      <w:r w:rsidR="00447774">
        <w:t xml:space="preserve"> from the CPO. However, members noted that t</w:t>
      </w:r>
      <w:r w:rsidR="00A74773" w:rsidRPr="00A74773">
        <w:t>he Ocean Hotel is not a thriving seafront hotel but a prominent burnt-out and derelict shell.</w:t>
      </w:r>
      <w:r w:rsidR="00DD7E8B">
        <w:t xml:space="preserve"> Similarly unresolved leases</w:t>
      </w:r>
      <w:r w:rsidR="008D221F">
        <w:t xml:space="preserve"> are likely to reduce the market value.</w:t>
      </w:r>
      <w:r w:rsidR="00DD7E8B">
        <w:t xml:space="preserve"> </w:t>
      </w:r>
      <w:r w:rsidR="00A74773" w:rsidRPr="00A74773">
        <w:t xml:space="preserve"> As a result, compensation would be assessed </w:t>
      </w:r>
      <w:proofErr w:type="gramStart"/>
      <w:r w:rsidR="00A74773" w:rsidRPr="00A74773">
        <w:t>on the basis of</w:t>
      </w:r>
      <w:proofErr w:type="gramEnd"/>
      <w:r w:rsidR="00A74773" w:rsidRPr="00A74773">
        <w:t xml:space="preserve"> the site's current condition and existing interests, not as though it were a completed redevelopment. Given the building's deterioration, lack of commercial use, significant restoration liabilities and diminished seafront appeal, the compensation exposure may be considerably less than many assume.</w:t>
      </w:r>
    </w:p>
    <w:p w14:paraId="60799A63" w14:textId="7704DB8D" w:rsidR="00447774" w:rsidRPr="00A74773" w:rsidRDefault="00447774" w:rsidP="00A74773">
      <w:pPr>
        <w:autoSpaceDE w:val="0"/>
        <w:autoSpaceDN w:val="0"/>
        <w:adjustRightInd w:val="0"/>
        <w:spacing w:after="120"/>
        <w:ind w:left="0"/>
      </w:pPr>
      <w:r>
        <w:t>There were also no financial implications to the Council approaching the last known owner to enquire regarding the purchase.</w:t>
      </w:r>
    </w:p>
    <w:p w14:paraId="714D7FB0" w14:textId="55C84512" w:rsidR="00530F0F" w:rsidRPr="003D5081" w:rsidRDefault="00530F0F" w:rsidP="00530F0F">
      <w:pPr>
        <w:spacing w:after="120"/>
        <w:ind w:left="0"/>
        <w:rPr>
          <w:color w:val="0A0A0A"/>
        </w:rPr>
      </w:pPr>
      <w:r w:rsidRPr="003D5081">
        <w:rPr>
          <w:color w:val="0A0A0A"/>
        </w:rPr>
        <w:t>A motion</w:t>
      </w:r>
      <w:r w:rsidR="00384306" w:rsidRPr="003D5081">
        <w:rPr>
          <w:color w:val="0A0A0A"/>
        </w:rPr>
        <w:t xml:space="preserve"> to </w:t>
      </w:r>
      <w:r w:rsidR="004A505E" w:rsidRPr="003D5081">
        <w:rPr>
          <w:color w:val="0A0A0A"/>
        </w:rPr>
        <w:t xml:space="preserve">start enquiries </w:t>
      </w:r>
      <w:r w:rsidR="003D5081" w:rsidRPr="003D5081">
        <w:rPr>
          <w:color w:val="0A0A0A"/>
        </w:rPr>
        <w:t xml:space="preserve">regarding acquiring the Ocean Hotel land and interests </w:t>
      </w:r>
      <w:r w:rsidRPr="003D5081">
        <w:rPr>
          <w:color w:val="0A0A0A"/>
        </w:rPr>
        <w:t>was moved and duly seconded. Councillors’ votes were confirmed verbally to meet accessibility requirements; the results of which were as follows and it was unanimously:</w:t>
      </w:r>
    </w:p>
    <w:p w14:paraId="452877C0" w14:textId="77777777" w:rsidR="00530F0F" w:rsidRPr="003D5081" w:rsidRDefault="00530F0F" w:rsidP="00530F0F">
      <w:pPr>
        <w:ind w:left="0"/>
        <w:rPr>
          <w:color w:val="0A0A0A"/>
          <w:u w:val="single"/>
        </w:rPr>
      </w:pPr>
      <w:r w:rsidRPr="003D5081">
        <w:rPr>
          <w:color w:val="0A0A0A"/>
          <w:u w:val="single"/>
        </w:rPr>
        <w:t>RESOLVED:</w:t>
      </w:r>
    </w:p>
    <w:p w14:paraId="3C86E17C" w14:textId="03D631FE" w:rsidR="00530F0F" w:rsidRPr="003D5081" w:rsidRDefault="00530F0F" w:rsidP="00530F0F">
      <w:pPr>
        <w:spacing w:after="120"/>
        <w:ind w:left="0"/>
        <w:rPr>
          <w:rFonts w:eastAsia="Times New Roman"/>
          <w:color w:val="000000"/>
        </w:rPr>
      </w:pPr>
      <w:r w:rsidRPr="003D5081">
        <w:rPr>
          <w:color w:val="0A0A0A"/>
        </w:rPr>
        <w:t xml:space="preserve">THAT </w:t>
      </w:r>
      <w:r w:rsidR="003D5081" w:rsidRPr="003D5081">
        <w:rPr>
          <w:color w:val="0A0A0A"/>
        </w:rPr>
        <w:t>the Council start enquiries regarding acquiring the Ocean Hotel land and interests.</w:t>
      </w:r>
    </w:p>
    <w:p w14:paraId="659A737D" w14:textId="00A7BCDD" w:rsidR="001E428E" w:rsidRDefault="001E428E">
      <w:pPr>
        <w:spacing w:after="160" w:line="259" w:lineRule="auto"/>
        <w:ind w:left="0"/>
      </w:pPr>
      <w:r>
        <w:br w:type="page"/>
      </w:r>
    </w:p>
    <w:p w14:paraId="3E0509AE" w14:textId="77777777" w:rsidR="00530F0F" w:rsidRPr="00E1779F" w:rsidRDefault="00530F0F" w:rsidP="00530F0F">
      <w:pPr>
        <w:ind w:left="0"/>
      </w:pPr>
    </w:p>
    <w:p w14:paraId="2D680EC0" w14:textId="77777777" w:rsidR="005A1A92" w:rsidRPr="0022465B" w:rsidRDefault="005A1A92" w:rsidP="005A1A92">
      <w:pPr>
        <w:pStyle w:val="Heading2"/>
        <w:numPr>
          <w:ilvl w:val="0"/>
          <w:numId w:val="4"/>
        </w:numPr>
        <w:spacing w:after="120"/>
      </w:pPr>
      <w:r w:rsidRPr="0022465B">
        <w:t>WORKING PARTIES</w:t>
      </w:r>
    </w:p>
    <w:p w14:paraId="1BF230C8" w14:textId="77777777" w:rsidR="00B36FF3" w:rsidRPr="00A47882" w:rsidRDefault="00E70902" w:rsidP="00B36FF3">
      <w:pPr>
        <w:spacing w:after="120"/>
        <w:ind w:left="0"/>
      </w:pPr>
      <w:r w:rsidRPr="00A47882">
        <w:t xml:space="preserve">The Thriving </w:t>
      </w:r>
      <w:r w:rsidR="00D1032E" w:rsidRPr="00A47882">
        <w:t>C</w:t>
      </w:r>
      <w:r w:rsidR="00205E19" w:rsidRPr="00A47882">
        <w:t xml:space="preserve">ommunities </w:t>
      </w:r>
      <w:r w:rsidR="00D1032E" w:rsidRPr="00A47882">
        <w:t xml:space="preserve">Working Party had requested </w:t>
      </w:r>
      <w:r w:rsidRPr="00A47882">
        <w:t xml:space="preserve">Council consider whether to support commissioning a Highstreet Safari either for October Half Term and/or Xmas and commission a Sandown Trail for launch in Spring 2027. </w:t>
      </w:r>
    </w:p>
    <w:p w14:paraId="54EA43EC" w14:textId="69E0F396" w:rsidR="001E428E" w:rsidRPr="00A47882" w:rsidRDefault="00E44F91" w:rsidP="001E428E">
      <w:pPr>
        <w:spacing w:after="120"/>
        <w:ind w:left="0"/>
      </w:pPr>
      <w:r w:rsidRPr="00A47882">
        <w:t>Overall,</w:t>
      </w:r>
      <w:r w:rsidR="00B36FF3" w:rsidRPr="00A47882">
        <w:t xml:space="preserve"> a</w:t>
      </w:r>
      <w:r w:rsidR="00E70902" w:rsidRPr="00A47882">
        <w:t xml:space="preserve"> budget envelope of between £3,500 ex vat and £5,000</w:t>
      </w:r>
      <w:r w:rsidR="00B36FF3" w:rsidRPr="00A47882">
        <w:t xml:space="preserve"> was requested. </w:t>
      </w:r>
    </w:p>
    <w:p w14:paraId="2E09BC21" w14:textId="179D03AD" w:rsidR="00192BDE" w:rsidRPr="00A47882" w:rsidRDefault="001E428E" w:rsidP="00192BDE">
      <w:pPr>
        <w:spacing w:after="120"/>
        <w:ind w:left="0"/>
      </w:pPr>
      <w:r w:rsidRPr="00A47882">
        <w:t xml:space="preserve">Concerns were raised regarding the access to the Treasure Trail which sat behind a paywall. However, </w:t>
      </w:r>
      <w:r w:rsidR="00E44F91" w:rsidRPr="00A47882">
        <w:t>overall,</w:t>
      </w:r>
      <w:r w:rsidRPr="00A47882">
        <w:t xml:space="preserve"> it was felt that it was a good investment for Sandown and that </w:t>
      </w:r>
      <w:r w:rsidR="00192BDE" w:rsidRPr="00A47882">
        <w:t xml:space="preserve">reducing costs for Sandown residents could be explored. </w:t>
      </w:r>
    </w:p>
    <w:p w14:paraId="488485A0" w14:textId="4554E5DE" w:rsidR="00B36FF3" w:rsidRPr="00A47882" w:rsidRDefault="00B36FF3" w:rsidP="00A47882">
      <w:pPr>
        <w:spacing w:after="120"/>
        <w:ind w:left="0"/>
        <w:rPr>
          <w:color w:val="0A0A0A"/>
        </w:rPr>
      </w:pPr>
      <w:r w:rsidRPr="00A47882">
        <w:rPr>
          <w:color w:val="0A0A0A"/>
        </w:rPr>
        <w:t xml:space="preserve">A motion </w:t>
      </w:r>
      <w:r w:rsidR="00192BDE" w:rsidRPr="00A47882">
        <w:rPr>
          <w:color w:val="0A0A0A"/>
        </w:rPr>
        <w:t xml:space="preserve">in support of the </w:t>
      </w:r>
      <w:r w:rsidR="00A47882" w:rsidRPr="00A47882">
        <w:rPr>
          <w:color w:val="0A0A0A"/>
        </w:rPr>
        <w:t>activities</w:t>
      </w:r>
      <w:r w:rsidR="00192BDE" w:rsidRPr="00A47882">
        <w:rPr>
          <w:color w:val="0A0A0A"/>
        </w:rPr>
        <w:t xml:space="preserve"> </w:t>
      </w:r>
      <w:r w:rsidRPr="00A47882">
        <w:rPr>
          <w:color w:val="0A0A0A"/>
        </w:rPr>
        <w:t>was moved and duly seconded. Councillors’ votes were confirmed verbally to meet accessibility requirements; the results of which were as follows and it was unanimously:</w:t>
      </w:r>
    </w:p>
    <w:p w14:paraId="1F072484" w14:textId="77777777" w:rsidR="00B36FF3" w:rsidRPr="00A47882" w:rsidRDefault="00B36FF3" w:rsidP="00B36FF3">
      <w:pPr>
        <w:ind w:left="0"/>
        <w:rPr>
          <w:color w:val="0A0A0A"/>
          <w:u w:val="single"/>
        </w:rPr>
      </w:pPr>
      <w:r w:rsidRPr="00A47882">
        <w:rPr>
          <w:color w:val="0A0A0A"/>
          <w:u w:val="single"/>
        </w:rPr>
        <w:t>RESOLVED:</w:t>
      </w:r>
    </w:p>
    <w:p w14:paraId="45348CBE" w14:textId="4CFCE5C6" w:rsidR="001E007C" w:rsidRPr="00A47882" w:rsidRDefault="00B36FF3" w:rsidP="001E007C">
      <w:pPr>
        <w:spacing w:after="120"/>
        <w:ind w:left="0"/>
      </w:pPr>
      <w:r w:rsidRPr="00A47882">
        <w:rPr>
          <w:color w:val="0A0A0A"/>
        </w:rPr>
        <w:t xml:space="preserve">THAT </w:t>
      </w:r>
      <w:r w:rsidR="001E007C" w:rsidRPr="00A47882">
        <w:rPr>
          <w:color w:val="0A0A0A"/>
        </w:rPr>
        <w:t xml:space="preserve">a budget of £5,000 be allocated from the Place Plan Budget to </w:t>
      </w:r>
      <w:r w:rsidR="001E007C" w:rsidRPr="00A47882">
        <w:t xml:space="preserve">support commissioning a Highstreet Safari for October Half Term </w:t>
      </w:r>
      <w:r w:rsidR="0084162E">
        <w:t>and</w:t>
      </w:r>
      <w:r w:rsidR="001E007C" w:rsidRPr="00A47882">
        <w:t xml:space="preserve"> commission a Sandown Trail for launch in Spring 2027. </w:t>
      </w:r>
    </w:p>
    <w:p w14:paraId="44A801DD" w14:textId="77777777" w:rsidR="005A1A92" w:rsidRPr="00A47882" w:rsidRDefault="005A1A92" w:rsidP="005A1A92">
      <w:pPr>
        <w:pStyle w:val="Heading2"/>
        <w:numPr>
          <w:ilvl w:val="0"/>
          <w:numId w:val="4"/>
        </w:numPr>
        <w:spacing w:after="120"/>
      </w:pPr>
      <w:r w:rsidRPr="00A47882">
        <w:t>TOWN CLERK REPORT</w:t>
      </w:r>
    </w:p>
    <w:p w14:paraId="7C5C64C8" w14:textId="702C5E0E" w:rsidR="005A1A92" w:rsidRPr="0022465B" w:rsidRDefault="00B36FF3" w:rsidP="00B36FF3">
      <w:pPr>
        <w:ind w:left="0"/>
      </w:pPr>
      <w:r w:rsidRPr="00A47882">
        <w:t>Members noted the report from the Town Cle</w:t>
      </w:r>
      <w:r w:rsidRPr="002A4F3E">
        <w:t>rk.</w:t>
      </w:r>
    </w:p>
    <w:p w14:paraId="7F934344" w14:textId="77777777" w:rsidR="005A1A92" w:rsidRPr="00671295" w:rsidRDefault="005A1A92" w:rsidP="005A1A92">
      <w:pPr>
        <w:ind w:left="0"/>
      </w:pPr>
    </w:p>
    <w:p w14:paraId="4F887639" w14:textId="77777777" w:rsidR="005A1A92" w:rsidRPr="0022465B" w:rsidRDefault="005A1A92" w:rsidP="005A1A92">
      <w:pPr>
        <w:pStyle w:val="Heading2"/>
        <w:numPr>
          <w:ilvl w:val="0"/>
          <w:numId w:val="4"/>
        </w:numPr>
        <w:spacing w:after="120"/>
      </w:pPr>
      <w:r w:rsidRPr="0022465B">
        <w:t xml:space="preserve">TO RECEIVE ANY ENVIRONMENTAL ISSUES RAISED </w:t>
      </w:r>
    </w:p>
    <w:p w14:paraId="598ECBB4" w14:textId="694B68EE" w:rsidR="005A1A92" w:rsidRDefault="00B36FF3" w:rsidP="005A1A92">
      <w:pPr>
        <w:ind w:left="0"/>
      </w:pPr>
      <w:r w:rsidRPr="002A4F3E">
        <w:t xml:space="preserve">None </w:t>
      </w:r>
      <w:r w:rsidR="002A4F3E">
        <w:t xml:space="preserve">received. Members were </w:t>
      </w:r>
      <w:r w:rsidR="000D796E">
        <w:t>advised</w:t>
      </w:r>
      <w:r w:rsidR="002A4F3E">
        <w:t xml:space="preserve"> that procedures were in place for the Isle of Wight Council, as the responsible body, to notify the Lifeguards if there were issues with water quality.</w:t>
      </w:r>
    </w:p>
    <w:p w14:paraId="199284EE" w14:textId="77777777" w:rsidR="00B36FF3" w:rsidRPr="0022465B" w:rsidRDefault="00B36FF3" w:rsidP="005A1A92">
      <w:pPr>
        <w:ind w:left="0"/>
      </w:pPr>
    </w:p>
    <w:p w14:paraId="56299D2B" w14:textId="77777777" w:rsidR="005A1A92" w:rsidRPr="0022465B" w:rsidRDefault="005A1A92" w:rsidP="005A1A92">
      <w:pPr>
        <w:pStyle w:val="Heading2"/>
        <w:numPr>
          <w:ilvl w:val="0"/>
          <w:numId w:val="4"/>
        </w:numPr>
        <w:spacing w:after="120"/>
      </w:pPr>
      <w:r w:rsidRPr="0022465B">
        <w:t>TO RECEIVE REPORTS FROM TOWN COUNCILLORS AND OUTSIDE BODIES</w:t>
      </w:r>
    </w:p>
    <w:p w14:paraId="2E9F31D7" w14:textId="6289485A" w:rsidR="00F633DC" w:rsidRPr="002A4F3E" w:rsidRDefault="00F633DC" w:rsidP="002A4F3E">
      <w:pPr>
        <w:spacing w:after="120"/>
        <w:ind w:left="0"/>
      </w:pPr>
      <w:r w:rsidRPr="002A4F3E">
        <w:t xml:space="preserve">Cllr </w:t>
      </w:r>
      <w:r w:rsidR="002A4F3E" w:rsidRPr="002A4F3E">
        <w:t>Ambler</w:t>
      </w:r>
      <w:r w:rsidRPr="002A4F3E">
        <w:t xml:space="preserve"> updated members </w:t>
      </w:r>
      <w:r w:rsidR="002A4F3E" w:rsidRPr="002A4F3E">
        <w:t xml:space="preserve">on complaints regarding the odour from the Southern Water Treatment Plant. The </w:t>
      </w:r>
      <w:proofErr w:type="gramStart"/>
      <w:r w:rsidR="002A4F3E" w:rsidRPr="002A4F3E">
        <w:t>Mayor</w:t>
      </w:r>
      <w:proofErr w:type="gramEnd"/>
      <w:r w:rsidR="002A4F3E" w:rsidRPr="002A4F3E">
        <w:t xml:space="preserve"> advised a response from Southern Water had recently been published by the Town Council and that residents should be encouraged to report any issues to the Environmental Agency. </w:t>
      </w:r>
    </w:p>
    <w:p w14:paraId="470D9799" w14:textId="200FC173" w:rsidR="00F633DC" w:rsidRPr="00376C00" w:rsidRDefault="00F633DC" w:rsidP="00582485">
      <w:pPr>
        <w:spacing w:after="120"/>
        <w:ind w:left="0"/>
      </w:pPr>
      <w:r w:rsidRPr="00582485">
        <w:t xml:space="preserve">Cllr Ian Boyd </w:t>
      </w:r>
      <w:r w:rsidR="002A4F3E" w:rsidRPr="00582485">
        <w:t xml:space="preserve">updated members on actions throughout the heatwaves to </w:t>
      </w:r>
      <w:r w:rsidR="00582485" w:rsidRPr="00582485">
        <w:t>pro</w:t>
      </w:r>
      <w:r w:rsidR="002A4F3E" w:rsidRPr="00582485">
        <w:t>t</w:t>
      </w:r>
      <w:r w:rsidR="00582485" w:rsidRPr="00582485">
        <w:t xml:space="preserve">ect </w:t>
      </w:r>
      <w:r w:rsidR="00E0647D">
        <w:t>t</w:t>
      </w:r>
      <w:r w:rsidR="002A4F3E" w:rsidRPr="00582485">
        <w:t xml:space="preserve">he trees planted </w:t>
      </w:r>
      <w:r w:rsidR="00582485" w:rsidRPr="00582485">
        <w:t xml:space="preserve">in conjunction with the Isle of Wight Council and the Tree Council, noting the hard </w:t>
      </w:r>
      <w:r w:rsidR="00582485" w:rsidRPr="00376C00">
        <w:t xml:space="preserve">work of the Isle of Wight Council’s tree officers. </w:t>
      </w:r>
    </w:p>
    <w:p w14:paraId="3564B24B" w14:textId="57FCA2D8" w:rsidR="00582485" w:rsidRPr="003469E0" w:rsidRDefault="00310A8F" w:rsidP="00376C00">
      <w:pPr>
        <w:spacing w:after="120"/>
        <w:ind w:left="0"/>
      </w:pPr>
      <w:r w:rsidRPr="00376C00">
        <w:t xml:space="preserve">Cllr Girling shared </w:t>
      </w:r>
      <w:r w:rsidR="00376C00" w:rsidRPr="00376C00">
        <w:t>residents’</w:t>
      </w:r>
      <w:r w:rsidRPr="00376C00">
        <w:t xml:space="preserve"> concerns regarding anti</w:t>
      </w:r>
      <w:r w:rsidR="00376C00" w:rsidRPr="00376C00">
        <w:t>-</w:t>
      </w:r>
      <w:r w:rsidRPr="00376C00">
        <w:t>social</w:t>
      </w:r>
      <w:r w:rsidR="00376C00" w:rsidRPr="00376C00">
        <w:t xml:space="preserve"> </w:t>
      </w:r>
      <w:r w:rsidRPr="00376C00">
        <w:t xml:space="preserve">behaviour on the corner of Avenue Road and Fort Street. </w:t>
      </w:r>
      <w:r w:rsidR="00376C00" w:rsidRPr="00376C00">
        <w:t xml:space="preserve">Residents were to report incidents of Antisocial Behaviour to 101 and </w:t>
      </w:r>
      <w:r w:rsidR="00376C00" w:rsidRPr="003469E0">
        <w:t>members noted the Police were aware of the issue and engaging with Landowners.</w:t>
      </w:r>
    </w:p>
    <w:p w14:paraId="24B9DC33" w14:textId="4EC2BE6A" w:rsidR="00310A8F" w:rsidRPr="003469E0" w:rsidRDefault="007F481D" w:rsidP="007F481D">
      <w:pPr>
        <w:spacing w:after="120"/>
        <w:ind w:left="0"/>
      </w:pPr>
      <w:r w:rsidRPr="003469E0">
        <w:t xml:space="preserve">In relation to recent incidents regarding </w:t>
      </w:r>
      <w:r w:rsidR="00E0647D">
        <w:t>J</w:t>
      </w:r>
      <w:r w:rsidRPr="003469E0">
        <w:t xml:space="preserve">et Skis members noted muti-agency work was underway to tackle the problem. </w:t>
      </w:r>
    </w:p>
    <w:p w14:paraId="1A6BED96" w14:textId="3C47332F" w:rsidR="003469E0" w:rsidRDefault="00F633DC" w:rsidP="003469E0">
      <w:pPr>
        <w:spacing w:after="120"/>
        <w:ind w:left="0"/>
      </w:pPr>
      <w:r w:rsidRPr="003469E0">
        <w:t xml:space="preserve">Cllr Paddy Lightfoot </w:t>
      </w:r>
      <w:r w:rsidR="003469E0" w:rsidRPr="003469E0">
        <w:t>informed members he had been in conversations with the Community Safety Officer at the Isle of Wight Council regarding the correlation between the HMO’s and Crimes and Disorder. However, due to the unlicenced status of many of them, it had not been possible to undertake the mapping accurately.</w:t>
      </w:r>
      <w:r w:rsidR="003469E0">
        <w:t xml:space="preserve"> The key issue was considered the lack of support services in the area. </w:t>
      </w:r>
    </w:p>
    <w:p w14:paraId="58A8C0B8" w14:textId="5C2B6151" w:rsidR="0086098D" w:rsidRDefault="009631CD" w:rsidP="003469E0">
      <w:pPr>
        <w:spacing w:after="120"/>
        <w:ind w:left="0"/>
      </w:pPr>
      <w:r>
        <w:t xml:space="preserve">There were items pertaining to Adult Social Care performance and Housing Support on the Isle of Wight Councils work plan. Members request Cllr Baldry, as ward councillor, </w:t>
      </w:r>
      <w:r w:rsidR="00BC37C1">
        <w:t>continue to flag the town councils concerns regarding placements in Sandown being cost driven</w:t>
      </w:r>
      <w:r w:rsidR="0086098D">
        <w:t>.</w:t>
      </w:r>
    </w:p>
    <w:p w14:paraId="07415997" w14:textId="77777777" w:rsidR="0086098D" w:rsidRDefault="0086098D">
      <w:pPr>
        <w:spacing w:after="160" w:line="259" w:lineRule="auto"/>
        <w:ind w:left="0"/>
      </w:pPr>
      <w:r>
        <w:br w:type="page"/>
      </w:r>
    </w:p>
    <w:p w14:paraId="30BCF5B8" w14:textId="77777777" w:rsidR="009631CD" w:rsidRPr="003469E0" w:rsidRDefault="009631CD" w:rsidP="003469E0">
      <w:pPr>
        <w:spacing w:after="120"/>
        <w:ind w:left="0"/>
      </w:pPr>
    </w:p>
    <w:p w14:paraId="700830AE" w14:textId="3AEF81E6" w:rsidR="00227268" w:rsidRPr="00227268" w:rsidRDefault="00F633DC" w:rsidP="00227268">
      <w:pPr>
        <w:spacing w:after="120"/>
        <w:ind w:left="0"/>
      </w:pPr>
      <w:r w:rsidRPr="00227268">
        <w:t xml:space="preserve">Cllr Mikich </w:t>
      </w:r>
      <w:r w:rsidR="0086098D" w:rsidRPr="00227268">
        <w:t xml:space="preserve">briefed members </w:t>
      </w:r>
      <w:r w:rsidR="00D52307" w:rsidRPr="00227268">
        <w:t>on recent visits by Southampton University, highlighting the interest in field work in Sandown and the concept of a living lab.</w:t>
      </w:r>
      <w:r w:rsidR="001162CF" w:rsidRPr="00227268">
        <w:t xml:space="preserve"> She also informed members </w:t>
      </w:r>
      <w:r w:rsidR="00227268" w:rsidRPr="00227268">
        <w:t xml:space="preserve">internationally renowned environmental artist and bio receptive sculpturer Jason </w:t>
      </w:r>
      <w:proofErr w:type="spellStart"/>
      <w:r w:rsidR="00227268" w:rsidRPr="00227268">
        <w:t>deCaires</w:t>
      </w:r>
      <w:proofErr w:type="spellEnd"/>
      <w:r w:rsidR="00227268" w:rsidRPr="00227268">
        <w:t xml:space="preserve"> Taylor was expected to visit Sandown in August 2026.</w:t>
      </w:r>
    </w:p>
    <w:p w14:paraId="49C655B7" w14:textId="13BC7C84" w:rsidR="00227268" w:rsidRPr="00460558" w:rsidRDefault="00B84166" w:rsidP="00460558">
      <w:pPr>
        <w:spacing w:after="120"/>
        <w:ind w:left="0"/>
      </w:pPr>
      <w:r w:rsidRPr="00460558">
        <w:t xml:space="preserve">Cllr Solomon </w:t>
      </w:r>
      <w:r w:rsidR="00460558" w:rsidRPr="00460558">
        <w:t>apprised members of recent conversations at JAG regarding issues experienced with the Lifeguard service and calls to 101/999, noting the Town Council had experienced similar issues. The head lifeguard had notified the Police and Crime Commissioner of the issues and the local Sergent was looking into the matter.</w:t>
      </w:r>
    </w:p>
    <w:p w14:paraId="72D4EDED" w14:textId="20F71192" w:rsidR="00D52307" w:rsidRDefault="00540E8E" w:rsidP="00460558">
      <w:pPr>
        <w:spacing w:after="120"/>
        <w:ind w:left="0"/>
      </w:pPr>
      <w:r>
        <w:t>Cllr Alex Lightfoot informed members he had attended the opening of the Murals at the Wild heart Sanctuary, highlighting the excellent work of the artists who had worked with local children from the concept to delivery. Murals at Eastern Gardens has also been completed. The initiatives were well received by residents. Permission had be</w:t>
      </w:r>
      <w:r w:rsidR="00E26544">
        <w:t>e</w:t>
      </w:r>
      <w:r>
        <w:t xml:space="preserve">n secured for further installations at the Southern Water Pumping Station at Easten Gardens and discussions were planned for later in the summer with the Railway. </w:t>
      </w:r>
    </w:p>
    <w:p w14:paraId="17969797" w14:textId="7E1104E0" w:rsidR="00C77A77" w:rsidRPr="00460558" w:rsidRDefault="00C77A77" w:rsidP="00460558">
      <w:pPr>
        <w:spacing w:after="120"/>
        <w:ind w:left="0"/>
      </w:pPr>
      <w:r>
        <w:t xml:space="preserve">Cllr Alex Lightfoot also </w:t>
      </w:r>
      <w:r w:rsidR="008E27B9">
        <w:t xml:space="preserve">expressed his disappointment with Isle of Wight Councillors following the recent </w:t>
      </w:r>
      <w:r w:rsidR="000A3DA6">
        <w:t xml:space="preserve">meeting of the Isle of Wight Council to discuss the </w:t>
      </w:r>
      <w:r w:rsidR="000174B1">
        <w:t xml:space="preserve">issues with Southern Water. Six </w:t>
      </w:r>
      <w:r w:rsidR="00E15117">
        <w:t xml:space="preserve">motions were moved but none addressed the disposal of Isle of Wight Council land </w:t>
      </w:r>
      <w:r w:rsidR="005B7B5F">
        <w:t xml:space="preserve">to Southern Water for the proposed </w:t>
      </w:r>
      <w:r w:rsidR="00EA04DA">
        <w:t>Recycling Plant which impacted all wards as the Islands water supply would come from untried technology</w:t>
      </w:r>
      <w:r w:rsidR="005D1DEF">
        <w:t>.</w:t>
      </w:r>
    </w:p>
    <w:p w14:paraId="4317AA6B" w14:textId="77777777" w:rsidR="003008F0" w:rsidRPr="0072512F" w:rsidRDefault="003008F0" w:rsidP="00540E8E">
      <w:pPr>
        <w:ind w:left="0"/>
      </w:pPr>
    </w:p>
    <w:p w14:paraId="2B61EC5C" w14:textId="77777777" w:rsidR="005A1A92" w:rsidRPr="0022465B" w:rsidRDefault="005A1A92" w:rsidP="005A1A92">
      <w:pPr>
        <w:pStyle w:val="Heading2"/>
        <w:numPr>
          <w:ilvl w:val="0"/>
          <w:numId w:val="4"/>
        </w:numPr>
        <w:spacing w:after="120"/>
      </w:pPr>
      <w:r w:rsidRPr="0022465B">
        <w:t>EXCLUSION OF PUBLIC AND PRESS</w:t>
      </w:r>
    </w:p>
    <w:p w14:paraId="18968273" w14:textId="77777777" w:rsidR="00AC218C" w:rsidRPr="00707DAA" w:rsidRDefault="00AC218C" w:rsidP="00AC218C">
      <w:pPr>
        <w:spacing w:after="120"/>
        <w:ind w:left="0"/>
      </w:pPr>
      <w:r w:rsidRPr="00707DAA">
        <w:t xml:space="preserve">A motion was moved and duly seconded to exclude the public and press, and councillors’ votes were confirmed verbally to meet accessibility requirements, and it was unanimously:          </w:t>
      </w:r>
    </w:p>
    <w:p w14:paraId="61173BE9" w14:textId="77777777" w:rsidR="00AC218C" w:rsidRPr="00707DAA" w:rsidRDefault="00AC218C" w:rsidP="00AC218C">
      <w:pPr>
        <w:ind w:left="0"/>
        <w:rPr>
          <w:u w:val="single"/>
        </w:rPr>
      </w:pPr>
      <w:r w:rsidRPr="00707DAA">
        <w:rPr>
          <w:u w:val="single"/>
        </w:rPr>
        <w:t>RESOLVED:</w:t>
      </w:r>
    </w:p>
    <w:p w14:paraId="53623415" w14:textId="037E2C48" w:rsidR="00AC218C" w:rsidRDefault="00AC218C" w:rsidP="00AC218C">
      <w:pPr>
        <w:ind w:left="0"/>
      </w:pPr>
      <w:r w:rsidRPr="00707DAA">
        <w:t xml:space="preserve">THAT under the Public Bodies (Admissions to Meetings) Act 1960 and Local Government Act 1972, the public and press be excluded from the meeting for the following item of business, namely Agenda Item Number </w:t>
      </w:r>
      <w:r w:rsidR="00FA66D1" w:rsidRPr="00707DAA">
        <w:t>16</w:t>
      </w:r>
      <w:r w:rsidRPr="00707DAA">
        <w:t xml:space="preserve"> (</w:t>
      </w:r>
      <w:r w:rsidR="00FA66D1" w:rsidRPr="00707DAA">
        <w:t>Property Matters</w:t>
      </w:r>
      <w:r w:rsidRPr="00707DAA">
        <w:t>) and Number 1</w:t>
      </w:r>
      <w:r w:rsidR="00FA66D1" w:rsidRPr="00707DAA">
        <w:t>7</w:t>
      </w:r>
      <w:r w:rsidRPr="00707DAA">
        <w:t xml:space="preserve"> (</w:t>
      </w:r>
      <w:r w:rsidR="003008F0" w:rsidRPr="00707DAA">
        <w:t>Changes</w:t>
      </w:r>
      <w:r w:rsidR="00FA66D1" w:rsidRPr="00707DAA">
        <w:t xml:space="preserve"> to</w:t>
      </w:r>
      <w:r w:rsidRPr="00707DAA">
        <w:t>), on the grounds that there is likely to be disclosure of exempt information as defined in paragraphs 1 and 7, and 14  as defined in paragraphs 7, 9 and 10, of Part 1 of Schedule 12A of the Act and in all the circumstances of the case, the public interest in maintaining the exemption outweighs the public interest in disclosing the information.</w:t>
      </w:r>
    </w:p>
    <w:p w14:paraId="52A7D1F7" w14:textId="77777777" w:rsidR="005A1A92" w:rsidRPr="00031A98" w:rsidRDefault="005A1A92" w:rsidP="005A1A92">
      <w:pPr>
        <w:ind w:left="0"/>
      </w:pPr>
    </w:p>
    <w:p w14:paraId="0B2ED690" w14:textId="77777777" w:rsidR="005A1A92" w:rsidRPr="00434482" w:rsidRDefault="005A1A92" w:rsidP="005A1A92">
      <w:pPr>
        <w:pStyle w:val="Heading2"/>
        <w:numPr>
          <w:ilvl w:val="0"/>
          <w:numId w:val="4"/>
        </w:numPr>
        <w:spacing w:after="120"/>
      </w:pPr>
      <w:r w:rsidRPr="00434482">
        <w:t xml:space="preserve">PROPERTY MATTERS </w:t>
      </w:r>
    </w:p>
    <w:p w14:paraId="120F9204" w14:textId="7C5DE4D7" w:rsidR="005A1A92" w:rsidRDefault="00707DAA" w:rsidP="00707DAA">
      <w:pPr>
        <w:ind w:left="0"/>
      </w:pPr>
      <w:r>
        <w:t xml:space="preserve">Members discussed matters relating to Council property noting updates provided by the </w:t>
      </w:r>
      <w:proofErr w:type="gramStart"/>
      <w:r>
        <w:t>Mayor</w:t>
      </w:r>
      <w:proofErr w:type="gramEnd"/>
      <w:r>
        <w:t xml:space="preserve"> in relation to matter delegated to himself and the Clerk and expressed support for the proposed</w:t>
      </w:r>
      <w:r w:rsidR="00434482">
        <w:t xml:space="preserve"> </w:t>
      </w:r>
      <w:r>
        <w:t>approach</w:t>
      </w:r>
      <w:r w:rsidR="00C9667C">
        <w:t xml:space="preserve"> with no further resolution being required</w:t>
      </w:r>
      <w:r>
        <w:t xml:space="preserve">. </w:t>
      </w:r>
    </w:p>
    <w:p w14:paraId="2C66E809" w14:textId="77777777" w:rsidR="00434482" w:rsidRDefault="00434482" w:rsidP="00707DAA">
      <w:pPr>
        <w:ind w:left="0"/>
      </w:pPr>
    </w:p>
    <w:p w14:paraId="7A6160E4" w14:textId="77777777" w:rsidR="005A1A92" w:rsidRPr="0022465B" w:rsidRDefault="005A1A92" w:rsidP="003008F0">
      <w:pPr>
        <w:pStyle w:val="Heading2"/>
        <w:numPr>
          <w:ilvl w:val="0"/>
          <w:numId w:val="4"/>
        </w:numPr>
        <w:spacing w:after="120"/>
        <w:ind w:left="1418" w:hanging="1418"/>
      </w:pPr>
      <w:r>
        <w:t>RECENT CHANGES TO EQULITY AND DIVERSITY GUIDANCE IN RELATION TO COUNCIL PROPERTY</w:t>
      </w:r>
    </w:p>
    <w:p w14:paraId="1152CBD2" w14:textId="5EB2E2D5" w:rsidR="00461175" w:rsidRPr="00434482" w:rsidRDefault="00461175" w:rsidP="00343267">
      <w:pPr>
        <w:spacing w:after="120"/>
        <w:ind w:left="0"/>
      </w:pPr>
      <w:r w:rsidRPr="00434482">
        <w:t>Following the UK Supreme Court judgment in For Women Scotland Ltd v The Scottish Ministers [2025] UKSC 16 and subsequent Government guidance on the interpretation of the Equality Act 2010 and single-sex facilities, Council reviewed its public toilet provision</w:t>
      </w:r>
      <w:r w:rsidR="00343267" w:rsidRPr="00434482">
        <w:t xml:space="preserve"> and those at the Broadway Centre</w:t>
      </w:r>
      <w:r w:rsidRPr="00434482">
        <w:t xml:space="preserve"> to ensure continued compliance with current legislation and guidance</w:t>
      </w:r>
      <w:r w:rsidR="00343267" w:rsidRPr="00434482">
        <w:t xml:space="preserve">, </w:t>
      </w:r>
      <w:r w:rsidRPr="00434482">
        <w:t xml:space="preserve">whether any changes </w:t>
      </w:r>
      <w:r w:rsidR="00343267" w:rsidRPr="00434482">
        <w:t>were</w:t>
      </w:r>
      <w:r w:rsidRPr="00434482">
        <w:t xml:space="preserve"> required and assess</w:t>
      </w:r>
      <w:r w:rsidR="00343267" w:rsidRPr="00434482">
        <w:t>ed</w:t>
      </w:r>
      <w:r w:rsidRPr="00434482">
        <w:t xml:space="preserve"> the potential impact on people with protected characteristics.</w:t>
      </w:r>
    </w:p>
    <w:p w14:paraId="5BD36E8F" w14:textId="5B7FDD7E" w:rsidR="00343267" w:rsidRPr="00434482" w:rsidRDefault="00343267" w:rsidP="00343267">
      <w:pPr>
        <w:spacing w:after="120"/>
        <w:ind w:left="0"/>
      </w:pPr>
      <w:r w:rsidRPr="00434482">
        <w:t xml:space="preserve">Clarification was provided the matter had been considered in private session as there were recommendations relating to </w:t>
      </w:r>
      <w:r w:rsidR="00D2790E" w:rsidRPr="00434482">
        <w:t>commercial matters</w:t>
      </w:r>
      <w:r w:rsidR="00434482">
        <w:t xml:space="preserve"> within the paper</w:t>
      </w:r>
      <w:r w:rsidR="00D2790E" w:rsidRPr="00434482">
        <w:t>.</w:t>
      </w:r>
    </w:p>
    <w:p w14:paraId="3061F136" w14:textId="22B8AD5F" w:rsidR="00461175" w:rsidRDefault="00343267" w:rsidP="00461175">
      <w:pPr>
        <w:ind w:left="0"/>
      </w:pPr>
      <w:r w:rsidRPr="00434482">
        <w:lastRenderedPageBreak/>
        <w:t xml:space="preserve">Members were satisfied that </w:t>
      </w:r>
      <w:r w:rsidR="00D2790E" w:rsidRPr="00434482">
        <w:t xml:space="preserve">the review did not identify </w:t>
      </w:r>
      <w:r w:rsidR="00434482" w:rsidRPr="00434482">
        <w:t>any immediate</w:t>
      </w:r>
      <w:r w:rsidR="00D2790E" w:rsidRPr="00434482">
        <w:t xml:space="preserve"> </w:t>
      </w:r>
      <w:r w:rsidR="00461175" w:rsidRPr="00434482">
        <w:t>changes necessary to ensure ongoing compliance with the Equality Act 2010 and the Public Sector Equality Duty</w:t>
      </w:r>
      <w:r w:rsidR="00434482" w:rsidRPr="00434482">
        <w:t xml:space="preserve"> and the report was noted.</w:t>
      </w:r>
      <w:r w:rsidR="00434482">
        <w:t xml:space="preserve"> </w:t>
      </w:r>
    </w:p>
    <w:p w14:paraId="4CA40625" w14:textId="77777777" w:rsidR="005127AC" w:rsidRPr="00461175" w:rsidRDefault="005127AC" w:rsidP="00461175">
      <w:pPr>
        <w:ind w:left="0"/>
      </w:pPr>
    </w:p>
    <w:p w14:paraId="26D280EA" w14:textId="4B8C8711" w:rsidR="00C678DD" w:rsidRPr="005127AC" w:rsidRDefault="00C678DD" w:rsidP="005127AC">
      <w:pPr>
        <w:spacing w:after="160" w:line="259" w:lineRule="auto"/>
        <w:ind w:left="0"/>
        <w:rPr>
          <w:b/>
          <w:bCs/>
          <w:highlight w:val="yellow"/>
        </w:rPr>
      </w:pPr>
      <w:r w:rsidRPr="005127AC">
        <w:rPr>
          <w:b/>
          <w:bCs/>
        </w:rPr>
        <w:t xml:space="preserve">PUBLIC QUESTION TIME </w:t>
      </w:r>
    </w:p>
    <w:p w14:paraId="3A49E6D2" w14:textId="685E9984" w:rsidR="000B23A0" w:rsidRPr="00434482" w:rsidRDefault="00C678DD" w:rsidP="006B75A7">
      <w:pPr>
        <w:ind w:left="0"/>
      </w:pPr>
      <w:r w:rsidRPr="00434482">
        <w:t>None Received</w:t>
      </w:r>
    </w:p>
    <w:p w14:paraId="7BFCFA37" w14:textId="77777777" w:rsidR="000B23A0" w:rsidRPr="00434482" w:rsidRDefault="000B23A0" w:rsidP="006B75A7">
      <w:pPr>
        <w:ind w:left="0"/>
      </w:pPr>
    </w:p>
    <w:p w14:paraId="1087651A" w14:textId="3B3E48A8" w:rsidR="00043325" w:rsidRPr="00434482" w:rsidRDefault="00043325" w:rsidP="006B75A7"/>
    <w:p w14:paraId="10F46DEE" w14:textId="675FF4DA" w:rsidR="00C316EC" w:rsidRPr="00434482" w:rsidRDefault="00C34E8F" w:rsidP="00A57A66">
      <w:pPr>
        <w:widowControl w:val="0"/>
        <w:ind w:left="0"/>
      </w:pPr>
      <w:r w:rsidRPr="00434482">
        <w:rPr>
          <w:rFonts w:cstheme="minorHAnsi"/>
          <w:noProof/>
          <w:color w:val="4472C4" w:themeColor="accent1"/>
          <w:sz w:val="48"/>
          <w:szCs w:val="48"/>
        </w:rPr>
        <mc:AlternateContent>
          <mc:Choice Requires="wps">
            <w:drawing>
              <wp:anchor distT="0" distB="0" distL="114300" distR="114300" simplePos="0" relativeHeight="251669504" behindDoc="0" locked="0" layoutInCell="1" allowOverlap="1" wp14:anchorId="7D87F223" wp14:editId="785AB1F2">
                <wp:simplePos x="0" y="0"/>
                <wp:positionH relativeFrom="margin">
                  <wp:posOffset>453224</wp:posOffset>
                </wp:positionH>
                <wp:positionV relativeFrom="paragraph">
                  <wp:posOffset>6295</wp:posOffset>
                </wp:positionV>
                <wp:extent cx="5033176" cy="0"/>
                <wp:effectExtent l="0" t="0" r="0" b="0"/>
                <wp:wrapNone/>
                <wp:docPr id="1106453614" name="Straight Connector 3"/>
                <wp:cNvGraphicFramePr/>
                <a:graphic xmlns:a="http://schemas.openxmlformats.org/drawingml/2006/main">
                  <a:graphicData uri="http://schemas.microsoft.com/office/word/2010/wordprocessingShape">
                    <wps:wsp>
                      <wps:cNvCnPr/>
                      <wps:spPr>
                        <a:xfrm flipV="1">
                          <a:off x="0" y="0"/>
                          <a:ext cx="5033176" cy="0"/>
                        </a:xfrm>
                        <a:prstGeom prst="line">
                          <a:avLst/>
                        </a:prstGeom>
                        <a:ln w="12700"/>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1BB211E2" id="Straight Connector 3" o:spid="_x0000_s1026" style="position:absolute;flip:y;z-index:2516695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from="35.7pt,.5pt" to="6in,.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s8ZXrgEAAK8DAAAOAAAAZHJzL2Uyb0RvYy54bWysU01v2zAMvQ/YfxB0X+SkWDsYcXposV6G&#10;ttjXXZWpWIAkCpIWO/9+lJy4RTcM2LCLIIt8j++R9PZ6cpYdICaDvuPrVcMZeIW98fuOf/v68d0H&#10;zlKWvpcWPXT8CIlf796+2Y6hhQ0OaHuIjEh8asfQ8SHn0AqR1ABOphUG8BTUGJ3M9Bn3oo9yJHZn&#10;xaZpLsWIsQ8RFaREr7dzkO8qv9ag8oPWCTKzHSdtuZ6xnk/lFLutbPdRhsGokwz5DyqcNJ6KLlS3&#10;Mkv2I5pfqJxRERPqvFLoBGptFFQP5GbdvHLzZZABqhdqTgpLm9L/o1X3hxv/GKkNY0htCo+xuJh0&#10;dExbE77TTKsvUsqm2rbj0jaYMlP0+L65uFhfXXKmzjExUxSqEFO+A3SsXDpujS+OZCsPn1KmspR6&#10;TinP1rORam6umjob8ayq3vLRwpz2GTQzPVWf9dWFgRsb2UHSqKVS4PO6jJcKWE/ZBaaNtQuwqTr+&#10;CDzlFyjUZfob8IKoldHnBeyMx/i76nk6S9ZzPsl/4btcn7A/1nnVAG1FdXja4LJ2L78r/Pk/2/0E&#10;AAD//wMAUEsDBBQABgAIAAAAIQCtnM/D3QAAAAYBAAAPAAAAZHJzL2Rvd25yZXYueG1sTI9BT8Mw&#10;DIXvSPyHyEjcWLoxjdE1nbYihNCQ0DY47JY2pq1onCrJtvLvMVzg5uf39Pw5Ww62Eyf0oXWkYDxK&#10;QCBVzrRUK3jbP97MQYSoyejOESr4wgDL/PIi06lxZ9riaRdrwSUUUq2gibFPpQxVg1aHkeuR2Ptw&#10;3urI0tfSeH3mctvJSZLMpNUt8YVG91g0WH3ujlbBw2HzWhbPL6tbv79fb4un9n3whVLXV8NqASLi&#10;EP/C8IPP6JAzU+mOZILoFNyNp5zkPX/E9nw25aH81TLP5H/8/BsAAP//AwBQSwECLQAUAAYACAAA&#10;ACEAtoM4kv4AAADhAQAAEwAAAAAAAAAAAAAAAAAAAAAAW0NvbnRlbnRfVHlwZXNdLnhtbFBLAQIt&#10;ABQABgAIAAAAIQA4/SH/1gAAAJQBAAALAAAAAAAAAAAAAAAAAC8BAABfcmVscy8ucmVsc1BLAQIt&#10;ABQABgAIAAAAIQBss8ZXrgEAAK8DAAAOAAAAAAAAAAAAAAAAAC4CAABkcnMvZTJvRG9jLnhtbFBL&#10;AQItABQABgAIAAAAIQCtnM/D3QAAAAYBAAAPAAAAAAAAAAAAAAAAAAgEAABkcnMvZG93bnJldi54&#10;bWxQSwUGAAAAAAQABADzAAAAEgUAAAAA&#10;" strokecolor="#4472c4 [3204]" strokeweight="1pt">
                <v:stroke joinstyle="miter"/>
                <w10:wrap anchorx="margin"/>
              </v:line>
            </w:pict>
          </mc:Fallback>
        </mc:AlternateContent>
      </w:r>
    </w:p>
    <w:p w14:paraId="7ED8829E" w14:textId="6F8E1D10" w:rsidR="0009356C" w:rsidRDefault="002B0389" w:rsidP="0050152F">
      <w:pPr>
        <w:widowControl w:val="0"/>
        <w:ind w:left="0"/>
      </w:pPr>
      <w:r w:rsidRPr="00434482">
        <w:t xml:space="preserve">Meeting </w:t>
      </w:r>
      <w:r w:rsidR="00CF0880" w:rsidRPr="00434482">
        <w:t>Closed:</w:t>
      </w:r>
      <w:r w:rsidRPr="00434482">
        <w:t xml:space="preserve"> </w:t>
      </w:r>
      <w:r w:rsidR="00434482">
        <w:t>20:44</w:t>
      </w:r>
    </w:p>
    <w:sectPr w:rsidR="0009356C" w:rsidSect="003D5081">
      <w:headerReference w:type="even" r:id="rId11"/>
      <w:headerReference w:type="default" r:id="rId12"/>
      <w:footerReference w:type="default" r:id="rId13"/>
      <w:headerReference w:type="first" r:id="rId14"/>
      <w:pgSz w:w="11906" w:h="16838"/>
      <w:pgMar w:top="789" w:right="1274" w:bottom="567" w:left="1440" w:header="0" w:footer="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EE3A86C" w14:textId="77777777" w:rsidR="002F2B42" w:rsidRDefault="002F2B42" w:rsidP="00A259D2">
      <w:r>
        <w:separator/>
      </w:r>
    </w:p>
  </w:endnote>
  <w:endnote w:type="continuationSeparator" w:id="0">
    <w:p w14:paraId="1FBE9751" w14:textId="77777777" w:rsidR="002F2B42" w:rsidRDefault="002F2B42" w:rsidP="00A259D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altName w:val="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Yu Mincho">
    <w:charset w:val="80"/>
    <w:family w:val="roman"/>
    <w:pitch w:val="variable"/>
    <w:sig w:usb0="800002E7" w:usb1="2AC7FCFF" w:usb2="00000012" w:usb3="00000000" w:csb0="0002009F" w:csb1="00000000"/>
  </w:font>
  <w:font w:name="Segoe UI">
    <w:panose1 w:val="020B0502040204020203"/>
    <w:charset w:val="00"/>
    <w:family w:val="swiss"/>
    <w:pitch w:val="variable"/>
    <w:sig w:usb0="E4002EFF" w:usb1="C000E47F" w:usb2="00000009" w:usb3="00000000" w:csb0="000001FF" w:csb1="00000000"/>
  </w:font>
  <w:font w:name="Yu Gothic Light">
    <w:panose1 w:val="020B0300000000000000"/>
    <w:charset w:val="80"/>
    <w:family w:val="swiss"/>
    <w:pitch w:val="variable"/>
    <w:sig w:usb0="E00002FF" w:usb1="2AC7FDFF" w:usb2="00000016"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3AF64DB" w14:textId="2DEB13B6" w:rsidR="003D5081" w:rsidRDefault="003D5081">
    <w:pPr>
      <w:pStyle w:val="Footer"/>
      <w:jc w:val="right"/>
    </w:pPr>
    <w:r>
      <w:t>A-</w:t>
    </w:r>
    <w:sdt>
      <w:sdtPr>
        <w:id w:val="1706985115"/>
        <w:docPartObj>
          <w:docPartGallery w:val="Page Numbers (Bottom of Page)"/>
          <w:docPartUnique/>
        </w:docPartObj>
      </w:sdtPr>
      <w:sdtEndPr>
        <w:rPr>
          <w:noProof/>
        </w:rPr>
      </w:sdtEndPr>
      <w:sdtContent>
        <w:r>
          <w:fldChar w:fldCharType="begin"/>
        </w:r>
        <w:r>
          <w:instrText xml:space="preserve"> PAGE   \* MERGEFORMAT </w:instrText>
        </w:r>
        <w:r>
          <w:fldChar w:fldCharType="separate"/>
        </w:r>
        <w:r>
          <w:rPr>
            <w:noProof/>
          </w:rPr>
          <w:t>2</w:t>
        </w:r>
        <w:r>
          <w:rPr>
            <w:noProof/>
          </w:rPr>
          <w:fldChar w:fldCharType="end"/>
        </w:r>
      </w:sdtContent>
    </w:sdt>
  </w:p>
  <w:p w14:paraId="45C1B97C" w14:textId="77777777" w:rsidR="00177B3E" w:rsidRDefault="00177B3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CDD6B90" w14:textId="77777777" w:rsidR="002F2B42" w:rsidRDefault="002F2B42" w:rsidP="00A259D2">
      <w:r>
        <w:separator/>
      </w:r>
    </w:p>
  </w:footnote>
  <w:footnote w:type="continuationSeparator" w:id="0">
    <w:p w14:paraId="3ACED6AF" w14:textId="77777777" w:rsidR="002F2B42" w:rsidRDefault="002F2B42" w:rsidP="00A259D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F62CE80" w14:textId="192C57D3" w:rsidR="00177B3E" w:rsidRDefault="002F2B42">
    <w:pPr>
      <w:pStyle w:val="Header"/>
    </w:pPr>
    <w:r>
      <w:rPr>
        <w:noProof/>
      </w:rPr>
      <w:pict w14:anchorId="12065D0C">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1945360" o:spid="_x0000_s1026" type="#_x0000_t136" style="position:absolute;left:0;text-align:left;margin-left:0;margin-top:0;width:405pt;height:243pt;rotation:315;z-index:-251645952;mso-position-horizontal:center;mso-position-horizontal-relative:margin;mso-position-vertical:center;mso-position-vertical-relative:margin" o:allowincell="f" fillcolor="silver" stroked="f">
          <v:fill opacity=".5"/>
          <v:textpath style="font-family:&quot;Calibri&quot;;font-size:1pt" string="DRAFT"/>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73369AB" w14:textId="0413F12B" w:rsidR="00177B3E" w:rsidRDefault="002F2B42">
    <w:pPr>
      <w:pStyle w:val="Header"/>
    </w:pPr>
    <w:r>
      <w:rPr>
        <w:noProof/>
      </w:rPr>
      <w:pict w14:anchorId="562C7F13">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1945361" o:spid="_x0000_s1027" type="#_x0000_t136" style="position:absolute;left:0;text-align:left;margin-left:0;margin-top:0;width:405pt;height:243pt;rotation:315;z-index:-251643904;mso-position-horizontal:center;mso-position-horizontal-relative:margin;mso-position-vertical:center;mso-position-vertical-relative:margin" o:allowincell="f" fillcolor="silver" stroked="f">
          <v:fill opacity=".5"/>
          <v:textpath style="font-family:&quot;Calibri&quot;;font-size:1pt" string="DRAFT"/>
          <w10:wrap anchorx="margin" anchory="margin"/>
        </v:shape>
      </w:pi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06D3927" w14:textId="291E1A5A" w:rsidR="00F44749" w:rsidRDefault="002F2B42" w:rsidP="00A259D2">
    <w:r>
      <w:rPr>
        <w:noProof/>
      </w:rPr>
      <w:pict w14:anchorId="26872188">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1945359" o:spid="_x0000_s1025" type="#_x0000_t136" style="position:absolute;left:0;text-align:left;margin-left:0;margin-top:0;width:405pt;height:243pt;rotation:315;z-index:-251648000;mso-position-horizontal:center;mso-position-horizontal-relative:margin;mso-position-vertical:center;mso-position-vertical-relative:margin" o:allowincell="f" fillcolor="silver" stroked="f">
          <v:fill opacity=".5"/>
          <v:textpath style="font-family:&quot;Calibri&quot;;font-size:1pt" string="DRAFT"/>
          <w10:wrap anchorx="margin" anchory="margin"/>
        </v:shape>
      </w:pict>
    </w:r>
  </w:p>
  <w:p w14:paraId="2B9C1EBC" w14:textId="6AE8C8CC" w:rsidR="0043590D" w:rsidRDefault="0043590D" w:rsidP="00A259D2"/>
  <w:p w14:paraId="4E20107F" w14:textId="1194EFA5" w:rsidR="00F44749" w:rsidRDefault="00B01D95" w:rsidP="00F10DD9">
    <w:pPr>
      <w:pStyle w:val="Header"/>
      <w:ind w:left="0"/>
    </w:pPr>
    <w:r w:rsidRPr="00924383">
      <w:rPr>
        <w:noProof/>
        <w:lang w:eastAsia="en-GB"/>
      </w:rPr>
      <w:drawing>
        <wp:anchor distT="0" distB="0" distL="114300" distR="114300" simplePos="0" relativeHeight="251666432" behindDoc="1" locked="0" layoutInCell="1" allowOverlap="1" wp14:anchorId="51936EB3" wp14:editId="28CDA357">
          <wp:simplePos x="0" y="0"/>
          <wp:positionH relativeFrom="margin">
            <wp:posOffset>-13648</wp:posOffset>
          </wp:positionH>
          <wp:positionV relativeFrom="paragraph">
            <wp:posOffset>123398</wp:posOffset>
          </wp:positionV>
          <wp:extent cx="1111250" cy="1005840"/>
          <wp:effectExtent l="0" t="0" r="0" b="3810"/>
          <wp:wrapThrough wrapText="bothSides">
            <wp:wrapPolygon edited="0">
              <wp:start x="0" y="0"/>
              <wp:lineTo x="0" y="21273"/>
              <wp:lineTo x="21106" y="21273"/>
              <wp:lineTo x="21106" y="0"/>
              <wp:lineTo x="0" y="0"/>
            </wp:wrapPolygon>
          </wp:wrapThrough>
          <wp:docPr id="1807452653" name="Picture 1807452653">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a:extLst>
                      <a:ext uri="{C183D7F6-B498-43B3-948B-1728B52AA6E4}">
                        <adec:decorative xmlns:adec="http://schemas.microsoft.com/office/drawing/2017/decorative" val="1"/>
                      </a:ext>
                    </a:extLst>
                  </pic:cNvPr>
                  <pic:cNvPicPr/>
                </pic:nvPicPr>
                <pic:blipFill>
                  <a:blip r:embed="rId1" cstate="print">
                    <a:extLst>
                      <a:ext uri="{28A0092B-C50C-407E-A947-70E740481C1C}">
                        <a14:useLocalDpi xmlns:a14="http://schemas.microsoft.com/office/drawing/2010/main" val="0"/>
                      </a:ext>
                    </a:extLst>
                  </a:blip>
                  <a:stretch>
                    <a:fillRect/>
                  </a:stretch>
                </pic:blipFill>
                <pic:spPr>
                  <a:xfrm>
                    <a:off x="0" y="0"/>
                    <a:ext cx="1111250" cy="1005840"/>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8734B8D"/>
    <w:multiLevelType w:val="hybridMultilevel"/>
    <w:tmpl w:val="45A66DFC"/>
    <w:lvl w:ilvl="0" w:tplc="A89E37A0">
      <w:start w:val="1"/>
      <w:numFmt w:val="lowerRoman"/>
      <w:lvlText w:val="(%1)"/>
      <w:lvlJc w:val="left"/>
      <w:pPr>
        <w:ind w:left="1080" w:hanging="720"/>
      </w:pPr>
      <w:rPr>
        <w:rFonts w:hint="default"/>
        <w:color w:val="0A0A0A"/>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0BB95F5B"/>
    <w:multiLevelType w:val="hybridMultilevel"/>
    <w:tmpl w:val="710C5402"/>
    <w:lvl w:ilvl="0" w:tplc="570A8640">
      <w:start w:val="1"/>
      <w:numFmt w:val="decimal"/>
      <w:pStyle w:val="Heading3"/>
      <w:lvlText w:val="%1."/>
      <w:lvlJc w:val="left"/>
      <w:pPr>
        <w:ind w:left="720" w:hanging="360"/>
      </w:pPr>
      <w:rPr>
        <w:rFonts w:hint="default"/>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20DD7830"/>
    <w:multiLevelType w:val="hybridMultilevel"/>
    <w:tmpl w:val="BAFE1FE2"/>
    <w:lvl w:ilvl="0" w:tplc="08090003">
      <w:start w:val="1"/>
      <w:numFmt w:val="bullet"/>
      <w:lvlText w:val="o"/>
      <w:lvlJc w:val="left"/>
      <w:pPr>
        <w:ind w:left="1080" w:hanging="360"/>
      </w:pPr>
      <w:rPr>
        <w:rFonts w:ascii="Courier New" w:hAnsi="Courier New" w:cs="Courier New" w:hint="default"/>
      </w:rPr>
    </w:lvl>
    <w:lvl w:ilvl="1" w:tplc="FFFFFFFF">
      <w:start w:val="1"/>
      <w:numFmt w:val="bullet"/>
      <w:lvlText w:val="o"/>
      <w:lvlJc w:val="left"/>
      <w:pPr>
        <w:ind w:left="1800" w:hanging="360"/>
      </w:pPr>
      <w:rPr>
        <w:rFonts w:ascii="Courier New" w:hAnsi="Courier New" w:cs="Courier New" w:hint="default"/>
      </w:rPr>
    </w:lvl>
    <w:lvl w:ilvl="2" w:tplc="FFFFFFFF">
      <w:start w:val="1"/>
      <w:numFmt w:val="bullet"/>
      <w:lvlText w:val=""/>
      <w:lvlJc w:val="left"/>
      <w:pPr>
        <w:ind w:left="2520" w:hanging="360"/>
      </w:pPr>
      <w:rPr>
        <w:rFonts w:ascii="Wingdings" w:hAnsi="Wingdings" w:hint="default"/>
      </w:rPr>
    </w:lvl>
    <w:lvl w:ilvl="3" w:tplc="FFFFFFFF">
      <w:start w:val="1"/>
      <w:numFmt w:val="bullet"/>
      <w:lvlText w:val=""/>
      <w:lvlJc w:val="left"/>
      <w:pPr>
        <w:ind w:left="3240" w:hanging="360"/>
      </w:pPr>
      <w:rPr>
        <w:rFonts w:ascii="Symbol" w:hAnsi="Symbol" w:hint="default"/>
      </w:rPr>
    </w:lvl>
    <w:lvl w:ilvl="4" w:tplc="FFFFFFFF">
      <w:start w:val="1"/>
      <w:numFmt w:val="bullet"/>
      <w:lvlText w:val="o"/>
      <w:lvlJc w:val="left"/>
      <w:pPr>
        <w:ind w:left="3960" w:hanging="360"/>
      </w:pPr>
      <w:rPr>
        <w:rFonts w:ascii="Courier New" w:hAnsi="Courier New" w:cs="Courier New" w:hint="default"/>
      </w:rPr>
    </w:lvl>
    <w:lvl w:ilvl="5" w:tplc="FFFFFFFF">
      <w:start w:val="1"/>
      <w:numFmt w:val="bullet"/>
      <w:lvlText w:val=""/>
      <w:lvlJc w:val="left"/>
      <w:pPr>
        <w:ind w:left="4680" w:hanging="360"/>
      </w:pPr>
      <w:rPr>
        <w:rFonts w:ascii="Wingdings" w:hAnsi="Wingdings" w:hint="default"/>
      </w:rPr>
    </w:lvl>
    <w:lvl w:ilvl="6" w:tplc="FFFFFFFF">
      <w:start w:val="1"/>
      <w:numFmt w:val="bullet"/>
      <w:lvlText w:val=""/>
      <w:lvlJc w:val="left"/>
      <w:pPr>
        <w:ind w:left="5400" w:hanging="360"/>
      </w:pPr>
      <w:rPr>
        <w:rFonts w:ascii="Symbol" w:hAnsi="Symbol" w:hint="default"/>
      </w:rPr>
    </w:lvl>
    <w:lvl w:ilvl="7" w:tplc="FFFFFFFF">
      <w:start w:val="1"/>
      <w:numFmt w:val="bullet"/>
      <w:lvlText w:val="o"/>
      <w:lvlJc w:val="left"/>
      <w:pPr>
        <w:ind w:left="6120" w:hanging="360"/>
      </w:pPr>
      <w:rPr>
        <w:rFonts w:ascii="Courier New" w:hAnsi="Courier New" w:cs="Courier New" w:hint="default"/>
      </w:rPr>
    </w:lvl>
    <w:lvl w:ilvl="8" w:tplc="FFFFFFFF">
      <w:start w:val="1"/>
      <w:numFmt w:val="bullet"/>
      <w:lvlText w:val=""/>
      <w:lvlJc w:val="left"/>
      <w:pPr>
        <w:ind w:left="6840" w:hanging="360"/>
      </w:pPr>
      <w:rPr>
        <w:rFonts w:ascii="Wingdings" w:hAnsi="Wingdings" w:hint="default"/>
      </w:rPr>
    </w:lvl>
  </w:abstractNum>
  <w:abstractNum w:abstractNumId="3" w15:restartNumberingAfterBreak="0">
    <w:nsid w:val="21DD4C14"/>
    <w:multiLevelType w:val="hybridMultilevel"/>
    <w:tmpl w:val="C7BE791A"/>
    <w:lvl w:ilvl="0" w:tplc="D4344D74">
      <w:start w:val="1"/>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290E3E56"/>
    <w:multiLevelType w:val="hybridMultilevel"/>
    <w:tmpl w:val="5F40B10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2DF82EFE"/>
    <w:multiLevelType w:val="hybridMultilevel"/>
    <w:tmpl w:val="991EA718"/>
    <w:lvl w:ilvl="0" w:tplc="1EA4BF46">
      <w:start w:val="1"/>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41B32372"/>
    <w:multiLevelType w:val="hybridMultilevel"/>
    <w:tmpl w:val="D0D077EE"/>
    <w:lvl w:ilvl="0" w:tplc="95686194">
      <w:start w:val="1"/>
      <w:numFmt w:val="lowerRoman"/>
      <w:lvlText w:val="(%1)"/>
      <w:lvlJc w:val="right"/>
      <w:pPr>
        <w:tabs>
          <w:tab w:val="num" w:pos="720"/>
        </w:tabs>
        <w:ind w:left="720" w:hanging="360"/>
      </w:pPr>
      <w:rPr>
        <w:rFonts w:asciiTheme="minorHAnsi" w:eastAsiaTheme="minorHAnsi" w:hAnsiTheme="minorHAnsi" w:cstheme="minorHAnsi"/>
      </w:rPr>
    </w:lvl>
    <w:lvl w:ilvl="1" w:tplc="53009226">
      <w:start w:val="1"/>
      <w:numFmt w:val="lowerLetter"/>
      <w:lvlText w:val="(%2)"/>
      <w:lvlJc w:val="left"/>
      <w:pPr>
        <w:ind w:left="1440" w:hanging="360"/>
      </w:pPr>
      <w:rPr>
        <w:rFonts w:hint="default"/>
      </w:rPr>
    </w:lvl>
    <w:lvl w:ilvl="2" w:tplc="CA38774A" w:tentative="1">
      <w:start w:val="1"/>
      <w:numFmt w:val="lowerRoman"/>
      <w:lvlText w:val="(%3)"/>
      <w:lvlJc w:val="right"/>
      <w:pPr>
        <w:tabs>
          <w:tab w:val="num" w:pos="2160"/>
        </w:tabs>
        <w:ind w:left="2160" w:hanging="360"/>
      </w:pPr>
    </w:lvl>
    <w:lvl w:ilvl="3" w:tplc="BC407A24" w:tentative="1">
      <w:start w:val="1"/>
      <w:numFmt w:val="lowerRoman"/>
      <w:lvlText w:val="(%4)"/>
      <w:lvlJc w:val="right"/>
      <w:pPr>
        <w:tabs>
          <w:tab w:val="num" w:pos="2880"/>
        </w:tabs>
        <w:ind w:left="2880" w:hanging="360"/>
      </w:pPr>
    </w:lvl>
    <w:lvl w:ilvl="4" w:tplc="3BF46486" w:tentative="1">
      <w:start w:val="1"/>
      <w:numFmt w:val="lowerRoman"/>
      <w:lvlText w:val="(%5)"/>
      <w:lvlJc w:val="right"/>
      <w:pPr>
        <w:tabs>
          <w:tab w:val="num" w:pos="3600"/>
        </w:tabs>
        <w:ind w:left="3600" w:hanging="360"/>
      </w:pPr>
    </w:lvl>
    <w:lvl w:ilvl="5" w:tplc="CCC8A648" w:tentative="1">
      <w:start w:val="1"/>
      <w:numFmt w:val="lowerRoman"/>
      <w:lvlText w:val="(%6)"/>
      <w:lvlJc w:val="right"/>
      <w:pPr>
        <w:tabs>
          <w:tab w:val="num" w:pos="4320"/>
        </w:tabs>
        <w:ind w:left="4320" w:hanging="360"/>
      </w:pPr>
    </w:lvl>
    <w:lvl w:ilvl="6" w:tplc="92CE51A0" w:tentative="1">
      <w:start w:val="1"/>
      <w:numFmt w:val="lowerRoman"/>
      <w:lvlText w:val="(%7)"/>
      <w:lvlJc w:val="right"/>
      <w:pPr>
        <w:tabs>
          <w:tab w:val="num" w:pos="5040"/>
        </w:tabs>
        <w:ind w:left="5040" w:hanging="360"/>
      </w:pPr>
    </w:lvl>
    <w:lvl w:ilvl="7" w:tplc="B748D306" w:tentative="1">
      <w:start w:val="1"/>
      <w:numFmt w:val="lowerRoman"/>
      <w:lvlText w:val="(%8)"/>
      <w:lvlJc w:val="right"/>
      <w:pPr>
        <w:tabs>
          <w:tab w:val="num" w:pos="5760"/>
        </w:tabs>
        <w:ind w:left="5760" w:hanging="360"/>
      </w:pPr>
    </w:lvl>
    <w:lvl w:ilvl="8" w:tplc="0BB6907A" w:tentative="1">
      <w:start w:val="1"/>
      <w:numFmt w:val="lowerRoman"/>
      <w:lvlText w:val="(%9)"/>
      <w:lvlJc w:val="right"/>
      <w:pPr>
        <w:tabs>
          <w:tab w:val="num" w:pos="6480"/>
        </w:tabs>
        <w:ind w:left="6480" w:hanging="360"/>
      </w:pPr>
    </w:lvl>
  </w:abstractNum>
  <w:abstractNum w:abstractNumId="7" w15:restartNumberingAfterBreak="0">
    <w:nsid w:val="42395736"/>
    <w:multiLevelType w:val="hybridMultilevel"/>
    <w:tmpl w:val="A526260C"/>
    <w:lvl w:ilvl="0" w:tplc="EAB6DE66">
      <w:start w:val="1"/>
      <w:numFmt w:val="lowerRoman"/>
      <w:lvlText w:val="(%1)"/>
      <w:lvlJc w:val="left"/>
      <w:pPr>
        <w:ind w:left="1080" w:hanging="720"/>
      </w:pPr>
      <w:rPr>
        <w:rFonts w:ascii="Arial" w:hAnsi="Arial" w:cs="Arial" w:hint="default"/>
        <w:color w:val="0A0A0A"/>
        <w:sz w:val="24"/>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473F7CD8"/>
    <w:multiLevelType w:val="multilevel"/>
    <w:tmpl w:val="BC64FDE0"/>
    <w:lvl w:ilvl="0">
      <w:start w:val="1"/>
      <w:numFmt w:val="decimal"/>
      <w:lvlText w:val="%1-2026/27"/>
      <w:lvlJc w:val="left"/>
      <w:pPr>
        <w:ind w:left="360" w:hanging="360"/>
      </w:pPr>
      <w:rPr>
        <w:rFonts w:hint="default"/>
        <w:b/>
        <w:bCs/>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 w15:restartNumberingAfterBreak="0">
    <w:nsid w:val="47607C4B"/>
    <w:multiLevelType w:val="hybridMultilevel"/>
    <w:tmpl w:val="2E5E2774"/>
    <w:lvl w:ilvl="0" w:tplc="81B698C0">
      <w:start w:val="1"/>
      <w:numFmt w:val="lowerRoman"/>
      <w:lvlText w:val="(%1)"/>
      <w:lvlJc w:val="left"/>
      <w:pPr>
        <w:ind w:left="1287"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15:restartNumberingAfterBreak="0">
    <w:nsid w:val="52AE3489"/>
    <w:multiLevelType w:val="hybridMultilevel"/>
    <w:tmpl w:val="8090B2BE"/>
    <w:lvl w:ilvl="0" w:tplc="78DC0A9C">
      <w:start w:val="1"/>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15:restartNumberingAfterBreak="0">
    <w:nsid w:val="53302654"/>
    <w:multiLevelType w:val="hybridMultilevel"/>
    <w:tmpl w:val="B73AB270"/>
    <w:lvl w:ilvl="0" w:tplc="EDBCEF4C">
      <w:start w:val="1"/>
      <w:numFmt w:val="lowerLetter"/>
      <w:lvlText w:val="(%1)"/>
      <w:lvlJc w:val="left"/>
      <w:pPr>
        <w:ind w:left="1710" w:hanging="360"/>
      </w:pPr>
      <w:rPr>
        <w:rFonts w:hint="default"/>
      </w:rPr>
    </w:lvl>
    <w:lvl w:ilvl="1" w:tplc="08090019">
      <w:start w:val="1"/>
      <w:numFmt w:val="lowerLetter"/>
      <w:lvlText w:val="%2."/>
      <w:lvlJc w:val="left"/>
      <w:pPr>
        <w:ind w:left="2070" w:hanging="360"/>
      </w:pPr>
    </w:lvl>
    <w:lvl w:ilvl="2" w:tplc="0809001B" w:tentative="1">
      <w:start w:val="1"/>
      <w:numFmt w:val="lowerRoman"/>
      <w:lvlText w:val="%3."/>
      <w:lvlJc w:val="right"/>
      <w:pPr>
        <w:ind w:left="2790" w:hanging="180"/>
      </w:pPr>
    </w:lvl>
    <w:lvl w:ilvl="3" w:tplc="0809000F" w:tentative="1">
      <w:start w:val="1"/>
      <w:numFmt w:val="decimal"/>
      <w:lvlText w:val="%4."/>
      <w:lvlJc w:val="left"/>
      <w:pPr>
        <w:ind w:left="3510" w:hanging="360"/>
      </w:pPr>
    </w:lvl>
    <w:lvl w:ilvl="4" w:tplc="08090019" w:tentative="1">
      <w:start w:val="1"/>
      <w:numFmt w:val="lowerLetter"/>
      <w:lvlText w:val="%5."/>
      <w:lvlJc w:val="left"/>
      <w:pPr>
        <w:ind w:left="4230" w:hanging="360"/>
      </w:pPr>
    </w:lvl>
    <w:lvl w:ilvl="5" w:tplc="0809001B" w:tentative="1">
      <w:start w:val="1"/>
      <w:numFmt w:val="lowerRoman"/>
      <w:lvlText w:val="%6."/>
      <w:lvlJc w:val="right"/>
      <w:pPr>
        <w:ind w:left="4950" w:hanging="180"/>
      </w:pPr>
    </w:lvl>
    <w:lvl w:ilvl="6" w:tplc="0809000F" w:tentative="1">
      <w:start w:val="1"/>
      <w:numFmt w:val="decimal"/>
      <w:lvlText w:val="%7."/>
      <w:lvlJc w:val="left"/>
      <w:pPr>
        <w:ind w:left="5670" w:hanging="360"/>
      </w:pPr>
    </w:lvl>
    <w:lvl w:ilvl="7" w:tplc="08090019" w:tentative="1">
      <w:start w:val="1"/>
      <w:numFmt w:val="lowerLetter"/>
      <w:lvlText w:val="%8."/>
      <w:lvlJc w:val="left"/>
      <w:pPr>
        <w:ind w:left="6390" w:hanging="360"/>
      </w:pPr>
    </w:lvl>
    <w:lvl w:ilvl="8" w:tplc="0809001B" w:tentative="1">
      <w:start w:val="1"/>
      <w:numFmt w:val="lowerRoman"/>
      <w:lvlText w:val="%9."/>
      <w:lvlJc w:val="right"/>
      <w:pPr>
        <w:ind w:left="7110" w:hanging="180"/>
      </w:pPr>
    </w:lvl>
  </w:abstractNum>
  <w:abstractNum w:abstractNumId="12" w15:restartNumberingAfterBreak="0">
    <w:nsid w:val="65652FA3"/>
    <w:multiLevelType w:val="hybridMultilevel"/>
    <w:tmpl w:val="77A0D990"/>
    <w:lvl w:ilvl="0" w:tplc="6E8A3F92">
      <w:start w:val="16"/>
      <w:numFmt w:val="lowerLetter"/>
      <w:lvlText w:val="(%1)"/>
      <w:lvlJc w:val="left"/>
      <w:pPr>
        <w:ind w:left="171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15:restartNumberingAfterBreak="0">
    <w:nsid w:val="69DF54BC"/>
    <w:multiLevelType w:val="hybridMultilevel"/>
    <w:tmpl w:val="CE24F93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6CB94829"/>
    <w:multiLevelType w:val="hybridMultilevel"/>
    <w:tmpl w:val="B9DCC704"/>
    <w:lvl w:ilvl="0" w:tplc="8AD8E72A">
      <w:start w:val="1"/>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5" w15:restartNumberingAfterBreak="0">
    <w:nsid w:val="70595867"/>
    <w:multiLevelType w:val="hybridMultilevel"/>
    <w:tmpl w:val="7D742A88"/>
    <w:lvl w:ilvl="0" w:tplc="81B698C0">
      <w:start w:val="1"/>
      <w:numFmt w:val="lowerRoman"/>
      <w:lvlText w:val="(%1)"/>
      <w:lvlJc w:val="left"/>
      <w:pPr>
        <w:ind w:left="1287" w:hanging="720"/>
      </w:pPr>
      <w:rPr>
        <w:rFonts w:hint="default"/>
      </w:rPr>
    </w:lvl>
    <w:lvl w:ilvl="1" w:tplc="08090019" w:tentative="1">
      <w:start w:val="1"/>
      <w:numFmt w:val="lowerLetter"/>
      <w:lvlText w:val="%2."/>
      <w:lvlJc w:val="left"/>
      <w:pPr>
        <w:ind w:left="1647" w:hanging="360"/>
      </w:pPr>
    </w:lvl>
    <w:lvl w:ilvl="2" w:tplc="0809001B" w:tentative="1">
      <w:start w:val="1"/>
      <w:numFmt w:val="lowerRoman"/>
      <w:lvlText w:val="%3."/>
      <w:lvlJc w:val="right"/>
      <w:pPr>
        <w:ind w:left="2367" w:hanging="180"/>
      </w:pPr>
    </w:lvl>
    <w:lvl w:ilvl="3" w:tplc="0809000F" w:tentative="1">
      <w:start w:val="1"/>
      <w:numFmt w:val="decimal"/>
      <w:lvlText w:val="%4."/>
      <w:lvlJc w:val="left"/>
      <w:pPr>
        <w:ind w:left="3087" w:hanging="360"/>
      </w:pPr>
    </w:lvl>
    <w:lvl w:ilvl="4" w:tplc="08090019" w:tentative="1">
      <w:start w:val="1"/>
      <w:numFmt w:val="lowerLetter"/>
      <w:lvlText w:val="%5."/>
      <w:lvlJc w:val="left"/>
      <w:pPr>
        <w:ind w:left="3807" w:hanging="360"/>
      </w:pPr>
    </w:lvl>
    <w:lvl w:ilvl="5" w:tplc="0809001B" w:tentative="1">
      <w:start w:val="1"/>
      <w:numFmt w:val="lowerRoman"/>
      <w:lvlText w:val="%6."/>
      <w:lvlJc w:val="right"/>
      <w:pPr>
        <w:ind w:left="4527" w:hanging="180"/>
      </w:pPr>
    </w:lvl>
    <w:lvl w:ilvl="6" w:tplc="0809000F" w:tentative="1">
      <w:start w:val="1"/>
      <w:numFmt w:val="decimal"/>
      <w:lvlText w:val="%7."/>
      <w:lvlJc w:val="left"/>
      <w:pPr>
        <w:ind w:left="5247" w:hanging="360"/>
      </w:pPr>
    </w:lvl>
    <w:lvl w:ilvl="7" w:tplc="08090019" w:tentative="1">
      <w:start w:val="1"/>
      <w:numFmt w:val="lowerLetter"/>
      <w:lvlText w:val="%8."/>
      <w:lvlJc w:val="left"/>
      <w:pPr>
        <w:ind w:left="5967" w:hanging="360"/>
      </w:pPr>
    </w:lvl>
    <w:lvl w:ilvl="8" w:tplc="0809001B" w:tentative="1">
      <w:start w:val="1"/>
      <w:numFmt w:val="lowerRoman"/>
      <w:lvlText w:val="%9."/>
      <w:lvlJc w:val="right"/>
      <w:pPr>
        <w:ind w:left="6687" w:hanging="180"/>
      </w:pPr>
    </w:lvl>
  </w:abstractNum>
  <w:num w:numId="1" w16cid:durableId="1108547622">
    <w:abstractNumId w:val="1"/>
  </w:num>
  <w:num w:numId="2" w16cid:durableId="1708070020">
    <w:abstractNumId w:val="11"/>
  </w:num>
  <w:num w:numId="3" w16cid:durableId="1661620480">
    <w:abstractNumId w:val="4"/>
  </w:num>
  <w:num w:numId="4" w16cid:durableId="856427368">
    <w:abstractNumId w:val="8"/>
  </w:num>
  <w:num w:numId="5" w16cid:durableId="23025209">
    <w:abstractNumId w:val="6"/>
  </w:num>
  <w:num w:numId="6" w16cid:durableId="1620256027">
    <w:abstractNumId w:val="14"/>
  </w:num>
  <w:num w:numId="7" w16cid:durableId="1770659489">
    <w:abstractNumId w:val="1"/>
    <w:lvlOverride w:ilvl="0">
      <w:startOverride w:val="1"/>
    </w:lvlOverride>
  </w:num>
  <w:num w:numId="8" w16cid:durableId="666177726">
    <w:abstractNumId w:val="13"/>
  </w:num>
  <w:num w:numId="9" w16cid:durableId="922298872">
    <w:abstractNumId w:val="10"/>
  </w:num>
  <w:num w:numId="10" w16cid:durableId="872690987">
    <w:abstractNumId w:val="12"/>
  </w:num>
  <w:num w:numId="11" w16cid:durableId="544565774">
    <w:abstractNumId w:val="2"/>
  </w:num>
  <w:num w:numId="12" w16cid:durableId="1586500521">
    <w:abstractNumId w:val="7"/>
  </w:num>
  <w:num w:numId="13" w16cid:durableId="1557006814">
    <w:abstractNumId w:val="15"/>
  </w:num>
  <w:num w:numId="14" w16cid:durableId="1616450262">
    <w:abstractNumId w:val="9"/>
  </w:num>
  <w:num w:numId="15" w16cid:durableId="780229049">
    <w:abstractNumId w:val="3"/>
  </w:num>
  <w:num w:numId="16" w16cid:durableId="2133133635">
    <w:abstractNumId w:val="5"/>
  </w:num>
  <w:num w:numId="17" w16cid:durableId="1110734694">
    <w:abstractNumId w:val="0"/>
  </w:num>
  <w:numIdMacAtCleanup w:val="1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proofState w:spelling="clean" w:grammar="clean"/>
  <w:defaultTabStop w:val="720"/>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95620"/>
    <w:rsid w:val="00000711"/>
    <w:rsid w:val="000011D0"/>
    <w:rsid w:val="00002FE5"/>
    <w:rsid w:val="00003219"/>
    <w:rsid w:val="00005B46"/>
    <w:rsid w:val="00005DD0"/>
    <w:rsid w:val="00005FE5"/>
    <w:rsid w:val="000108FE"/>
    <w:rsid w:val="0001176A"/>
    <w:rsid w:val="00011A8C"/>
    <w:rsid w:val="00012556"/>
    <w:rsid w:val="00012721"/>
    <w:rsid w:val="00013139"/>
    <w:rsid w:val="000134E1"/>
    <w:rsid w:val="000165E0"/>
    <w:rsid w:val="000169BC"/>
    <w:rsid w:val="00016CC2"/>
    <w:rsid w:val="00017246"/>
    <w:rsid w:val="000174B1"/>
    <w:rsid w:val="00017651"/>
    <w:rsid w:val="00020D05"/>
    <w:rsid w:val="00021E08"/>
    <w:rsid w:val="00021EF4"/>
    <w:rsid w:val="00021F61"/>
    <w:rsid w:val="000224EC"/>
    <w:rsid w:val="00022A47"/>
    <w:rsid w:val="00024EE9"/>
    <w:rsid w:val="0002542F"/>
    <w:rsid w:val="00025B2C"/>
    <w:rsid w:val="00026A42"/>
    <w:rsid w:val="00027FBF"/>
    <w:rsid w:val="0003385A"/>
    <w:rsid w:val="00033DF4"/>
    <w:rsid w:val="00036FFF"/>
    <w:rsid w:val="00037397"/>
    <w:rsid w:val="00037489"/>
    <w:rsid w:val="00040902"/>
    <w:rsid w:val="00041680"/>
    <w:rsid w:val="00042405"/>
    <w:rsid w:val="00043325"/>
    <w:rsid w:val="0004396A"/>
    <w:rsid w:val="00043CC4"/>
    <w:rsid w:val="00045B81"/>
    <w:rsid w:val="00045FAF"/>
    <w:rsid w:val="00046E31"/>
    <w:rsid w:val="000475F6"/>
    <w:rsid w:val="00047941"/>
    <w:rsid w:val="00052BCB"/>
    <w:rsid w:val="00052FE7"/>
    <w:rsid w:val="00055F68"/>
    <w:rsid w:val="00056256"/>
    <w:rsid w:val="000609B0"/>
    <w:rsid w:val="00061478"/>
    <w:rsid w:val="00062EF9"/>
    <w:rsid w:val="00063831"/>
    <w:rsid w:val="00064950"/>
    <w:rsid w:val="00064EF7"/>
    <w:rsid w:val="000655F4"/>
    <w:rsid w:val="0006732E"/>
    <w:rsid w:val="00070A77"/>
    <w:rsid w:val="00070DF9"/>
    <w:rsid w:val="000725EF"/>
    <w:rsid w:val="00072B27"/>
    <w:rsid w:val="00073D13"/>
    <w:rsid w:val="00074412"/>
    <w:rsid w:val="0007780C"/>
    <w:rsid w:val="000803F9"/>
    <w:rsid w:val="000812BD"/>
    <w:rsid w:val="000843CB"/>
    <w:rsid w:val="00084546"/>
    <w:rsid w:val="00085633"/>
    <w:rsid w:val="000867BC"/>
    <w:rsid w:val="00086DCB"/>
    <w:rsid w:val="0009009C"/>
    <w:rsid w:val="00090576"/>
    <w:rsid w:val="00092AA3"/>
    <w:rsid w:val="0009356C"/>
    <w:rsid w:val="0009425F"/>
    <w:rsid w:val="00094644"/>
    <w:rsid w:val="00094D0C"/>
    <w:rsid w:val="0009504A"/>
    <w:rsid w:val="000A29A2"/>
    <w:rsid w:val="000A3DA6"/>
    <w:rsid w:val="000A426C"/>
    <w:rsid w:val="000A5027"/>
    <w:rsid w:val="000A7726"/>
    <w:rsid w:val="000A7F85"/>
    <w:rsid w:val="000B0049"/>
    <w:rsid w:val="000B14E9"/>
    <w:rsid w:val="000B16D9"/>
    <w:rsid w:val="000B23A0"/>
    <w:rsid w:val="000B3699"/>
    <w:rsid w:val="000B49E9"/>
    <w:rsid w:val="000B4ADC"/>
    <w:rsid w:val="000B4ADE"/>
    <w:rsid w:val="000B603A"/>
    <w:rsid w:val="000C1A24"/>
    <w:rsid w:val="000C219F"/>
    <w:rsid w:val="000C2A97"/>
    <w:rsid w:val="000C2ABF"/>
    <w:rsid w:val="000C47B3"/>
    <w:rsid w:val="000C599F"/>
    <w:rsid w:val="000C5B9F"/>
    <w:rsid w:val="000C5C09"/>
    <w:rsid w:val="000C5EA2"/>
    <w:rsid w:val="000D1249"/>
    <w:rsid w:val="000D2F25"/>
    <w:rsid w:val="000D3E62"/>
    <w:rsid w:val="000D5F24"/>
    <w:rsid w:val="000D796E"/>
    <w:rsid w:val="000D7EE0"/>
    <w:rsid w:val="000E1B54"/>
    <w:rsid w:val="000E34B0"/>
    <w:rsid w:val="000E4506"/>
    <w:rsid w:val="000E456F"/>
    <w:rsid w:val="000E570B"/>
    <w:rsid w:val="000E7D37"/>
    <w:rsid w:val="000F0796"/>
    <w:rsid w:val="000F0D39"/>
    <w:rsid w:val="000F0FE9"/>
    <w:rsid w:val="000F1860"/>
    <w:rsid w:val="000F3AE6"/>
    <w:rsid w:val="000F3DA5"/>
    <w:rsid w:val="000F3DA6"/>
    <w:rsid w:val="000F5F9B"/>
    <w:rsid w:val="00100C60"/>
    <w:rsid w:val="00101AE4"/>
    <w:rsid w:val="0010527D"/>
    <w:rsid w:val="0010563F"/>
    <w:rsid w:val="0010605E"/>
    <w:rsid w:val="00106BA0"/>
    <w:rsid w:val="00107AD8"/>
    <w:rsid w:val="001110FA"/>
    <w:rsid w:val="001112F8"/>
    <w:rsid w:val="0011136D"/>
    <w:rsid w:val="00111DA5"/>
    <w:rsid w:val="001125A2"/>
    <w:rsid w:val="00115E0E"/>
    <w:rsid w:val="001162CF"/>
    <w:rsid w:val="00116B14"/>
    <w:rsid w:val="00117FBE"/>
    <w:rsid w:val="00122DAF"/>
    <w:rsid w:val="001233F0"/>
    <w:rsid w:val="0012586A"/>
    <w:rsid w:val="00127340"/>
    <w:rsid w:val="00127381"/>
    <w:rsid w:val="00130077"/>
    <w:rsid w:val="00130EF7"/>
    <w:rsid w:val="00132914"/>
    <w:rsid w:val="00133999"/>
    <w:rsid w:val="00134F1E"/>
    <w:rsid w:val="00137105"/>
    <w:rsid w:val="00140E8F"/>
    <w:rsid w:val="00142A2B"/>
    <w:rsid w:val="00143372"/>
    <w:rsid w:val="0014499E"/>
    <w:rsid w:val="00144F23"/>
    <w:rsid w:val="00145364"/>
    <w:rsid w:val="001510BD"/>
    <w:rsid w:val="001520D1"/>
    <w:rsid w:val="00152426"/>
    <w:rsid w:val="00152881"/>
    <w:rsid w:val="001532DB"/>
    <w:rsid w:val="001534B0"/>
    <w:rsid w:val="001579AB"/>
    <w:rsid w:val="0016171E"/>
    <w:rsid w:val="00163ED1"/>
    <w:rsid w:val="00164FA1"/>
    <w:rsid w:val="00167524"/>
    <w:rsid w:val="00167721"/>
    <w:rsid w:val="001677B6"/>
    <w:rsid w:val="0017110C"/>
    <w:rsid w:val="00172C28"/>
    <w:rsid w:val="001738DB"/>
    <w:rsid w:val="0017585E"/>
    <w:rsid w:val="00175D3E"/>
    <w:rsid w:val="001763F7"/>
    <w:rsid w:val="001770CB"/>
    <w:rsid w:val="00177B3E"/>
    <w:rsid w:val="001813BF"/>
    <w:rsid w:val="0018306F"/>
    <w:rsid w:val="001834A9"/>
    <w:rsid w:val="001840C5"/>
    <w:rsid w:val="001844B6"/>
    <w:rsid w:val="00185CD7"/>
    <w:rsid w:val="00186D26"/>
    <w:rsid w:val="00187A71"/>
    <w:rsid w:val="00192327"/>
    <w:rsid w:val="00192BDE"/>
    <w:rsid w:val="00192C86"/>
    <w:rsid w:val="00193878"/>
    <w:rsid w:val="001943DA"/>
    <w:rsid w:val="00195620"/>
    <w:rsid w:val="00196F54"/>
    <w:rsid w:val="001A2B8B"/>
    <w:rsid w:val="001A4286"/>
    <w:rsid w:val="001A7135"/>
    <w:rsid w:val="001A71F0"/>
    <w:rsid w:val="001A7625"/>
    <w:rsid w:val="001B1DDF"/>
    <w:rsid w:val="001B2C03"/>
    <w:rsid w:val="001B54F5"/>
    <w:rsid w:val="001B5600"/>
    <w:rsid w:val="001B5DA9"/>
    <w:rsid w:val="001B639C"/>
    <w:rsid w:val="001B781F"/>
    <w:rsid w:val="001B7BB9"/>
    <w:rsid w:val="001C155C"/>
    <w:rsid w:val="001C34CC"/>
    <w:rsid w:val="001C5B60"/>
    <w:rsid w:val="001C7B97"/>
    <w:rsid w:val="001D12D5"/>
    <w:rsid w:val="001D4661"/>
    <w:rsid w:val="001D4A0A"/>
    <w:rsid w:val="001D5307"/>
    <w:rsid w:val="001D6648"/>
    <w:rsid w:val="001E007C"/>
    <w:rsid w:val="001E1836"/>
    <w:rsid w:val="001E1BF0"/>
    <w:rsid w:val="001E29FD"/>
    <w:rsid w:val="001E3624"/>
    <w:rsid w:val="001E417D"/>
    <w:rsid w:val="001E428E"/>
    <w:rsid w:val="001E4CB5"/>
    <w:rsid w:val="001E4DE5"/>
    <w:rsid w:val="001E5230"/>
    <w:rsid w:val="001E5492"/>
    <w:rsid w:val="001E5ED6"/>
    <w:rsid w:val="001F0132"/>
    <w:rsid w:val="001F0F88"/>
    <w:rsid w:val="001F2297"/>
    <w:rsid w:val="001F2525"/>
    <w:rsid w:val="001F268F"/>
    <w:rsid w:val="001F2F2B"/>
    <w:rsid w:val="001F3779"/>
    <w:rsid w:val="001F6B6D"/>
    <w:rsid w:val="002009D9"/>
    <w:rsid w:val="00200C74"/>
    <w:rsid w:val="00200DAF"/>
    <w:rsid w:val="0020137F"/>
    <w:rsid w:val="00202C7E"/>
    <w:rsid w:val="00205E19"/>
    <w:rsid w:val="00205F3B"/>
    <w:rsid w:val="00212074"/>
    <w:rsid w:val="00212078"/>
    <w:rsid w:val="002163FD"/>
    <w:rsid w:val="002164B6"/>
    <w:rsid w:val="00216C4C"/>
    <w:rsid w:val="00216FA6"/>
    <w:rsid w:val="00217146"/>
    <w:rsid w:val="002178E2"/>
    <w:rsid w:val="002211F2"/>
    <w:rsid w:val="002225F8"/>
    <w:rsid w:val="0022417D"/>
    <w:rsid w:val="00225E22"/>
    <w:rsid w:val="002266ED"/>
    <w:rsid w:val="00227268"/>
    <w:rsid w:val="00227E0F"/>
    <w:rsid w:val="00232C96"/>
    <w:rsid w:val="00235D16"/>
    <w:rsid w:val="00237608"/>
    <w:rsid w:val="002378E4"/>
    <w:rsid w:val="00240289"/>
    <w:rsid w:val="002406C5"/>
    <w:rsid w:val="00242A70"/>
    <w:rsid w:val="002450A3"/>
    <w:rsid w:val="00246AC9"/>
    <w:rsid w:val="00247431"/>
    <w:rsid w:val="002514D1"/>
    <w:rsid w:val="002527E1"/>
    <w:rsid w:val="00252C97"/>
    <w:rsid w:val="00253C1C"/>
    <w:rsid w:val="00260B1A"/>
    <w:rsid w:val="00264B43"/>
    <w:rsid w:val="002657FF"/>
    <w:rsid w:val="00266123"/>
    <w:rsid w:val="00266C58"/>
    <w:rsid w:val="00267F18"/>
    <w:rsid w:val="00270980"/>
    <w:rsid w:val="00272FE5"/>
    <w:rsid w:val="00273DC4"/>
    <w:rsid w:val="0027483E"/>
    <w:rsid w:val="00275020"/>
    <w:rsid w:val="00275FDB"/>
    <w:rsid w:val="002760E1"/>
    <w:rsid w:val="00276938"/>
    <w:rsid w:val="00283776"/>
    <w:rsid w:val="00285B7E"/>
    <w:rsid w:val="00285BD7"/>
    <w:rsid w:val="00292B13"/>
    <w:rsid w:val="00292B26"/>
    <w:rsid w:val="00292D6A"/>
    <w:rsid w:val="0029474F"/>
    <w:rsid w:val="0029541F"/>
    <w:rsid w:val="00297F7A"/>
    <w:rsid w:val="002A0E88"/>
    <w:rsid w:val="002A1AE8"/>
    <w:rsid w:val="002A3435"/>
    <w:rsid w:val="002A420B"/>
    <w:rsid w:val="002A4C1C"/>
    <w:rsid w:val="002A4F3E"/>
    <w:rsid w:val="002A507B"/>
    <w:rsid w:val="002A50C5"/>
    <w:rsid w:val="002A50D6"/>
    <w:rsid w:val="002A5235"/>
    <w:rsid w:val="002A7008"/>
    <w:rsid w:val="002B0389"/>
    <w:rsid w:val="002B0C5B"/>
    <w:rsid w:val="002B0ECF"/>
    <w:rsid w:val="002B3391"/>
    <w:rsid w:val="002B3AA5"/>
    <w:rsid w:val="002B3CD2"/>
    <w:rsid w:val="002B3F5C"/>
    <w:rsid w:val="002B4A0D"/>
    <w:rsid w:val="002B6A69"/>
    <w:rsid w:val="002B7932"/>
    <w:rsid w:val="002B7FAF"/>
    <w:rsid w:val="002C1475"/>
    <w:rsid w:val="002C1A97"/>
    <w:rsid w:val="002C5008"/>
    <w:rsid w:val="002C5176"/>
    <w:rsid w:val="002C53CE"/>
    <w:rsid w:val="002C5C72"/>
    <w:rsid w:val="002D0A12"/>
    <w:rsid w:val="002D19E2"/>
    <w:rsid w:val="002D2977"/>
    <w:rsid w:val="002D30B0"/>
    <w:rsid w:val="002D32EE"/>
    <w:rsid w:val="002D6056"/>
    <w:rsid w:val="002D61FD"/>
    <w:rsid w:val="002D7447"/>
    <w:rsid w:val="002D7B87"/>
    <w:rsid w:val="002D7C94"/>
    <w:rsid w:val="002E121D"/>
    <w:rsid w:val="002E1DA2"/>
    <w:rsid w:val="002E25D0"/>
    <w:rsid w:val="002E289A"/>
    <w:rsid w:val="002E3918"/>
    <w:rsid w:val="002E3D6E"/>
    <w:rsid w:val="002E4E03"/>
    <w:rsid w:val="002E5D69"/>
    <w:rsid w:val="002E770F"/>
    <w:rsid w:val="002F02D8"/>
    <w:rsid w:val="002F0FE9"/>
    <w:rsid w:val="002F1896"/>
    <w:rsid w:val="002F2B42"/>
    <w:rsid w:val="002F36C5"/>
    <w:rsid w:val="002F4E9E"/>
    <w:rsid w:val="002F4F1E"/>
    <w:rsid w:val="002F599D"/>
    <w:rsid w:val="002F7591"/>
    <w:rsid w:val="003008F0"/>
    <w:rsid w:val="0030098A"/>
    <w:rsid w:val="003032A9"/>
    <w:rsid w:val="00304723"/>
    <w:rsid w:val="00304C92"/>
    <w:rsid w:val="00304CDD"/>
    <w:rsid w:val="00304CF6"/>
    <w:rsid w:val="0030532F"/>
    <w:rsid w:val="00307156"/>
    <w:rsid w:val="00307CE8"/>
    <w:rsid w:val="00307F20"/>
    <w:rsid w:val="003102E7"/>
    <w:rsid w:val="00310A8F"/>
    <w:rsid w:val="00310DAD"/>
    <w:rsid w:val="00310F2D"/>
    <w:rsid w:val="00313478"/>
    <w:rsid w:val="0031351E"/>
    <w:rsid w:val="00313680"/>
    <w:rsid w:val="003136B4"/>
    <w:rsid w:val="0031463F"/>
    <w:rsid w:val="00315F68"/>
    <w:rsid w:val="00317645"/>
    <w:rsid w:val="00320CA6"/>
    <w:rsid w:val="00320D3F"/>
    <w:rsid w:val="0032112E"/>
    <w:rsid w:val="00322680"/>
    <w:rsid w:val="00323356"/>
    <w:rsid w:val="003249D7"/>
    <w:rsid w:val="00324D03"/>
    <w:rsid w:val="0032550C"/>
    <w:rsid w:val="00327DA4"/>
    <w:rsid w:val="003306B0"/>
    <w:rsid w:val="003309AB"/>
    <w:rsid w:val="003339AB"/>
    <w:rsid w:val="00334875"/>
    <w:rsid w:val="00335492"/>
    <w:rsid w:val="003356E4"/>
    <w:rsid w:val="00342B98"/>
    <w:rsid w:val="00343267"/>
    <w:rsid w:val="00343D81"/>
    <w:rsid w:val="00344576"/>
    <w:rsid w:val="00344B15"/>
    <w:rsid w:val="003469E0"/>
    <w:rsid w:val="00346C34"/>
    <w:rsid w:val="00347CA5"/>
    <w:rsid w:val="0035388B"/>
    <w:rsid w:val="00353FFF"/>
    <w:rsid w:val="00355353"/>
    <w:rsid w:val="00355C39"/>
    <w:rsid w:val="00355E90"/>
    <w:rsid w:val="003622AA"/>
    <w:rsid w:val="00364027"/>
    <w:rsid w:val="0036545F"/>
    <w:rsid w:val="00365881"/>
    <w:rsid w:val="00365B7B"/>
    <w:rsid w:val="00367F96"/>
    <w:rsid w:val="00370D6E"/>
    <w:rsid w:val="003728C8"/>
    <w:rsid w:val="00374808"/>
    <w:rsid w:val="00376C00"/>
    <w:rsid w:val="00377068"/>
    <w:rsid w:val="00377CBF"/>
    <w:rsid w:val="00380665"/>
    <w:rsid w:val="0038082E"/>
    <w:rsid w:val="00381B2D"/>
    <w:rsid w:val="0038420B"/>
    <w:rsid w:val="00384306"/>
    <w:rsid w:val="0039136B"/>
    <w:rsid w:val="003929E5"/>
    <w:rsid w:val="003929F0"/>
    <w:rsid w:val="003933E1"/>
    <w:rsid w:val="0039524F"/>
    <w:rsid w:val="00395B75"/>
    <w:rsid w:val="00395DD5"/>
    <w:rsid w:val="00396547"/>
    <w:rsid w:val="003974C0"/>
    <w:rsid w:val="00397D1A"/>
    <w:rsid w:val="003A15CF"/>
    <w:rsid w:val="003A1BA8"/>
    <w:rsid w:val="003A37BD"/>
    <w:rsid w:val="003A6AA1"/>
    <w:rsid w:val="003A6C47"/>
    <w:rsid w:val="003B1A5D"/>
    <w:rsid w:val="003B3B45"/>
    <w:rsid w:val="003B446D"/>
    <w:rsid w:val="003B57A6"/>
    <w:rsid w:val="003B6925"/>
    <w:rsid w:val="003B70A3"/>
    <w:rsid w:val="003C232D"/>
    <w:rsid w:val="003C238A"/>
    <w:rsid w:val="003C40D3"/>
    <w:rsid w:val="003C41FE"/>
    <w:rsid w:val="003C4807"/>
    <w:rsid w:val="003C499F"/>
    <w:rsid w:val="003C5B05"/>
    <w:rsid w:val="003C5B7B"/>
    <w:rsid w:val="003C626D"/>
    <w:rsid w:val="003C73AD"/>
    <w:rsid w:val="003C73C6"/>
    <w:rsid w:val="003C7B03"/>
    <w:rsid w:val="003D09A4"/>
    <w:rsid w:val="003D2E93"/>
    <w:rsid w:val="003D41FB"/>
    <w:rsid w:val="003D5081"/>
    <w:rsid w:val="003D6EB4"/>
    <w:rsid w:val="003E6462"/>
    <w:rsid w:val="003E6EC8"/>
    <w:rsid w:val="003E7FB5"/>
    <w:rsid w:val="003F106C"/>
    <w:rsid w:val="003F45CC"/>
    <w:rsid w:val="003F6C62"/>
    <w:rsid w:val="003F6D6D"/>
    <w:rsid w:val="00400601"/>
    <w:rsid w:val="00400A10"/>
    <w:rsid w:val="00402B36"/>
    <w:rsid w:val="0040417E"/>
    <w:rsid w:val="0040526B"/>
    <w:rsid w:val="00406338"/>
    <w:rsid w:val="0040638E"/>
    <w:rsid w:val="00407B7D"/>
    <w:rsid w:val="004104F2"/>
    <w:rsid w:val="00415BDF"/>
    <w:rsid w:val="00420370"/>
    <w:rsid w:val="00420AEC"/>
    <w:rsid w:val="00421033"/>
    <w:rsid w:val="004223E9"/>
    <w:rsid w:val="00424662"/>
    <w:rsid w:val="0042467D"/>
    <w:rsid w:val="00427174"/>
    <w:rsid w:val="00427B5A"/>
    <w:rsid w:val="004304E8"/>
    <w:rsid w:val="0043102E"/>
    <w:rsid w:val="004312D1"/>
    <w:rsid w:val="00432E1A"/>
    <w:rsid w:val="00432FF6"/>
    <w:rsid w:val="00433205"/>
    <w:rsid w:val="00434482"/>
    <w:rsid w:val="004349C8"/>
    <w:rsid w:val="00434BAE"/>
    <w:rsid w:val="0043590D"/>
    <w:rsid w:val="004367BF"/>
    <w:rsid w:val="004373E6"/>
    <w:rsid w:val="004379E6"/>
    <w:rsid w:val="00441CE8"/>
    <w:rsid w:val="00442051"/>
    <w:rsid w:val="00444DB3"/>
    <w:rsid w:val="00445E20"/>
    <w:rsid w:val="00447774"/>
    <w:rsid w:val="004478CA"/>
    <w:rsid w:val="00450EF6"/>
    <w:rsid w:val="0045230D"/>
    <w:rsid w:val="0045264D"/>
    <w:rsid w:val="0045304F"/>
    <w:rsid w:val="00453DB2"/>
    <w:rsid w:val="00454475"/>
    <w:rsid w:val="00457F87"/>
    <w:rsid w:val="004603D8"/>
    <w:rsid w:val="00460558"/>
    <w:rsid w:val="00461175"/>
    <w:rsid w:val="00461EAF"/>
    <w:rsid w:val="004643CF"/>
    <w:rsid w:val="004660F4"/>
    <w:rsid w:val="0046621B"/>
    <w:rsid w:val="004668EC"/>
    <w:rsid w:val="00470470"/>
    <w:rsid w:val="00471BD3"/>
    <w:rsid w:val="00473885"/>
    <w:rsid w:val="00474760"/>
    <w:rsid w:val="004747CF"/>
    <w:rsid w:val="004752A6"/>
    <w:rsid w:val="00480911"/>
    <w:rsid w:val="00481009"/>
    <w:rsid w:val="00484F98"/>
    <w:rsid w:val="00485AAD"/>
    <w:rsid w:val="00487416"/>
    <w:rsid w:val="004912A8"/>
    <w:rsid w:val="004913A1"/>
    <w:rsid w:val="00491798"/>
    <w:rsid w:val="00492771"/>
    <w:rsid w:val="00493D40"/>
    <w:rsid w:val="00494F97"/>
    <w:rsid w:val="00495900"/>
    <w:rsid w:val="00497390"/>
    <w:rsid w:val="004A4ECB"/>
    <w:rsid w:val="004A505E"/>
    <w:rsid w:val="004A5707"/>
    <w:rsid w:val="004A74B0"/>
    <w:rsid w:val="004B3BCE"/>
    <w:rsid w:val="004B4802"/>
    <w:rsid w:val="004B6735"/>
    <w:rsid w:val="004B6935"/>
    <w:rsid w:val="004C3483"/>
    <w:rsid w:val="004C438E"/>
    <w:rsid w:val="004C4707"/>
    <w:rsid w:val="004C4746"/>
    <w:rsid w:val="004D018B"/>
    <w:rsid w:val="004D0816"/>
    <w:rsid w:val="004D4517"/>
    <w:rsid w:val="004D65A0"/>
    <w:rsid w:val="004D7022"/>
    <w:rsid w:val="004D7385"/>
    <w:rsid w:val="004D74E2"/>
    <w:rsid w:val="004E0972"/>
    <w:rsid w:val="004E09BF"/>
    <w:rsid w:val="004E31EB"/>
    <w:rsid w:val="004E44C3"/>
    <w:rsid w:val="004E48DD"/>
    <w:rsid w:val="004E53BD"/>
    <w:rsid w:val="004E79D9"/>
    <w:rsid w:val="004F139F"/>
    <w:rsid w:val="004F1F55"/>
    <w:rsid w:val="004F270B"/>
    <w:rsid w:val="004F43DC"/>
    <w:rsid w:val="004F4401"/>
    <w:rsid w:val="004F485D"/>
    <w:rsid w:val="004F5F98"/>
    <w:rsid w:val="004F7483"/>
    <w:rsid w:val="005011F5"/>
    <w:rsid w:val="0050152F"/>
    <w:rsid w:val="00502377"/>
    <w:rsid w:val="00502755"/>
    <w:rsid w:val="00502C65"/>
    <w:rsid w:val="00503FE3"/>
    <w:rsid w:val="005047AD"/>
    <w:rsid w:val="00504C91"/>
    <w:rsid w:val="0050600B"/>
    <w:rsid w:val="00506388"/>
    <w:rsid w:val="00510635"/>
    <w:rsid w:val="00510E55"/>
    <w:rsid w:val="005113D1"/>
    <w:rsid w:val="005127AC"/>
    <w:rsid w:val="005155BF"/>
    <w:rsid w:val="00515A81"/>
    <w:rsid w:val="00516FD2"/>
    <w:rsid w:val="0051735B"/>
    <w:rsid w:val="00517603"/>
    <w:rsid w:val="005213C5"/>
    <w:rsid w:val="00523F90"/>
    <w:rsid w:val="00524446"/>
    <w:rsid w:val="005271A6"/>
    <w:rsid w:val="00530F0F"/>
    <w:rsid w:val="005314AC"/>
    <w:rsid w:val="00537B37"/>
    <w:rsid w:val="00540CCB"/>
    <w:rsid w:val="00540E39"/>
    <w:rsid w:val="00540E8E"/>
    <w:rsid w:val="00550CF4"/>
    <w:rsid w:val="005531C7"/>
    <w:rsid w:val="00554C9C"/>
    <w:rsid w:val="00556AA4"/>
    <w:rsid w:val="00560C6A"/>
    <w:rsid w:val="00560CD9"/>
    <w:rsid w:val="00562594"/>
    <w:rsid w:val="0056407E"/>
    <w:rsid w:val="00565E92"/>
    <w:rsid w:val="00565E9F"/>
    <w:rsid w:val="00567F80"/>
    <w:rsid w:val="00570FD6"/>
    <w:rsid w:val="005723BC"/>
    <w:rsid w:val="00574159"/>
    <w:rsid w:val="005746E1"/>
    <w:rsid w:val="00574764"/>
    <w:rsid w:val="005759E5"/>
    <w:rsid w:val="00576FA3"/>
    <w:rsid w:val="005806FC"/>
    <w:rsid w:val="00581925"/>
    <w:rsid w:val="00582485"/>
    <w:rsid w:val="0058256B"/>
    <w:rsid w:val="005840E8"/>
    <w:rsid w:val="005847CF"/>
    <w:rsid w:val="00586613"/>
    <w:rsid w:val="005867A7"/>
    <w:rsid w:val="0059154D"/>
    <w:rsid w:val="005920F4"/>
    <w:rsid w:val="00592678"/>
    <w:rsid w:val="00593664"/>
    <w:rsid w:val="00593FE5"/>
    <w:rsid w:val="0059464A"/>
    <w:rsid w:val="005A06A0"/>
    <w:rsid w:val="005A1A92"/>
    <w:rsid w:val="005A4615"/>
    <w:rsid w:val="005A618E"/>
    <w:rsid w:val="005A6D9A"/>
    <w:rsid w:val="005B07B3"/>
    <w:rsid w:val="005B0B15"/>
    <w:rsid w:val="005B0F42"/>
    <w:rsid w:val="005B1B32"/>
    <w:rsid w:val="005B4BA0"/>
    <w:rsid w:val="005B7B5F"/>
    <w:rsid w:val="005C01AA"/>
    <w:rsid w:val="005C05D0"/>
    <w:rsid w:val="005C1FC1"/>
    <w:rsid w:val="005C3BCF"/>
    <w:rsid w:val="005C3BFD"/>
    <w:rsid w:val="005C3F5A"/>
    <w:rsid w:val="005C454F"/>
    <w:rsid w:val="005C5314"/>
    <w:rsid w:val="005C6E9C"/>
    <w:rsid w:val="005D1DEF"/>
    <w:rsid w:val="005D2134"/>
    <w:rsid w:val="005D2938"/>
    <w:rsid w:val="005D29B6"/>
    <w:rsid w:val="005D3420"/>
    <w:rsid w:val="005D3EDB"/>
    <w:rsid w:val="005D7BBB"/>
    <w:rsid w:val="005E025B"/>
    <w:rsid w:val="005E0329"/>
    <w:rsid w:val="005E2CB9"/>
    <w:rsid w:val="005E3110"/>
    <w:rsid w:val="005E4EFB"/>
    <w:rsid w:val="005E5069"/>
    <w:rsid w:val="005E51D0"/>
    <w:rsid w:val="005E689B"/>
    <w:rsid w:val="005F0075"/>
    <w:rsid w:val="005F155A"/>
    <w:rsid w:val="005F6FF7"/>
    <w:rsid w:val="005F7429"/>
    <w:rsid w:val="0060041D"/>
    <w:rsid w:val="00600600"/>
    <w:rsid w:val="006072FD"/>
    <w:rsid w:val="0061127C"/>
    <w:rsid w:val="0061530C"/>
    <w:rsid w:val="006164B5"/>
    <w:rsid w:val="0062044A"/>
    <w:rsid w:val="006212F9"/>
    <w:rsid w:val="00622398"/>
    <w:rsid w:val="0062262C"/>
    <w:rsid w:val="006229BA"/>
    <w:rsid w:val="006230F8"/>
    <w:rsid w:val="00623153"/>
    <w:rsid w:val="0062352C"/>
    <w:rsid w:val="00623CF3"/>
    <w:rsid w:val="00624547"/>
    <w:rsid w:val="00626DE8"/>
    <w:rsid w:val="006274CC"/>
    <w:rsid w:val="00627E4B"/>
    <w:rsid w:val="00631D80"/>
    <w:rsid w:val="00636D04"/>
    <w:rsid w:val="006430F4"/>
    <w:rsid w:val="00643B60"/>
    <w:rsid w:val="00643E5B"/>
    <w:rsid w:val="00643F38"/>
    <w:rsid w:val="006442C8"/>
    <w:rsid w:val="00645810"/>
    <w:rsid w:val="006460E0"/>
    <w:rsid w:val="00646FAB"/>
    <w:rsid w:val="006501E5"/>
    <w:rsid w:val="00650863"/>
    <w:rsid w:val="00653391"/>
    <w:rsid w:val="006561B9"/>
    <w:rsid w:val="00660972"/>
    <w:rsid w:val="00662B83"/>
    <w:rsid w:val="00663454"/>
    <w:rsid w:val="00664308"/>
    <w:rsid w:val="00670D68"/>
    <w:rsid w:val="00671895"/>
    <w:rsid w:val="00676B8B"/>
    <w:rsid w:val="00680BB9"/>
    <w:rsid w:val="00682CA5"/>
    <w:rsid w:val="00683AE9"/>
    <w:rsid w:val="00685E44"/>
    <w:rsid w:val="00686894"/>
    <w:rsid w:val="00686A32"/>
    <w:rsid w:val="00686F61"/>
    <w:rsid w:val="00687ADF"/>
    <w:rsid w:val="00687CBA"/>
    <w:rsid w:val="00690680"/>
    <w:rsid w:val="00690AA3"/>
    <w:rsid w:val="00691CAE"/>
    <w:rsid w:val="00692A53"/>
    <w:rsid w:val="00692B33"/>
    <w:rsid w:val="00694FF7"/>
    <w:rsid w:val="006951FA"/>
    <w:rsid w:val="00695F18"/>
    <w:rsid w:val="00696C7F"/>
    <w:rsid w:val="006975A2"/>
    <w:rsid w:val="006975C4"/>
    <w:rsid w:val="006A0BE5"/>
    <w:rsid w:val="006A0EA7"/>
    <w:rsid w:val="006A0EE7"/>
    <w:rsid w:val="006A3F83"/>
    <w:rsid w:val="006A418E"/>
    <w:rsid w:val="006A4BCC"/>
    <w:rsid w:val="006A5BBA"/>
    <w:rsid w:val="006A7D9D"/>
    <w:rsid w:val="006B0774"/>
    <w:rsid w:val="006B0E78"/>
    <w:rsid w:val="006B105A"/>
    <w:rsid w:val="006B1482"/>
    <w:rsid w:val="006B2A96"/>
    <w:rsid w:val="006B33E4"/>
    <w:rsid w:val="006B3B21"/>
    <w:rsid w:val="006B4182"/>
    <w:rsid w:val="006B5CE9"/>
    <w:rsid w:val="006B75A7"/>
    <w:rsid w:val="006C0FB4"/>
    <w:rsid w:val="006C1625"/>
    <w:rsid w:val="006C2B03"/>
    <w:rsid w:val="006C31DC"/>
    <w:rsid w:val="006D093A"/>
    <w:rsid w:val="006D41ED"/>
    <w:rsid w:val="006D7213"/>
    <w:rsid w:val="006E231F"/>
    <w:rsid w:val="006E3488"/>
    <w:rsid w:val="006E45C6"/>
    <w:rsid w:val="006E4D57"/>
    <w:rsid w:val="006E7B9F"/>
    <w:rsid w:val="006F0FAA"/>
    <w:rsid w:val="006F12AE"/>
    <w:rsid w:val="006F131A"/>
    <w:rsid w:val="006F19EC"/>
    <w:rsid w:val="006F21D2"/>
    <w:rsid w:val="006F6579"/>
    <w:rsid w:val="007051D8"/>
    <w:rsid w:val="0070585F"/>
    <w:rsid w:val="0070591A"/>
    <w:rsid w:val="00706783"/>
    <w:rsid w:val="00707DAA"/>
    <w:rsid w:val="0071144C"/>
    <w:rsid w:val="00712450"/>
    <w:rsid w:val="00712673"/>
    <w:rsid w:val="00713945"/>
    <w:rsid w:val="00713CEA"/>
    <w:rsid w:val="00714036"/>
    <w:rsid w:val="00714673"/>
    <w:rsid w:val="00717AE8"/>
    <w:rsid w:val="00717B7F"/>
    <w:rsid w:val="00720121"/>
    <w:rsid w:val="00720DC3"/>
    <w:rsid w:val="00722600"/>
    <w:rsid w:val="00722E80"/>
    <w:rsid w:val="00723256"/>
    <w:rsid w:val="007242B5"/>
    <w:rsid w:val="00724BA4"/>
    <w:rsid w:val="0072512F"/>
    <w:rsid w:val="007251CD"/>
    <w:rsid w:val="00726407"/>
    <w:rsid w:val="00735A87"/>
    <w:rsid w:val="00736295"/>
    <w:rsid w:val="00737AAA"/>
    <w:rsid w:val="007400CF"/>
    <w:rsid w:val="00746427"/>
    <w:rsid w:val="00750743"/>
    <w:rsid w:val="00750A9F"/>
    <w:rsid w:val="00751AB9"/>
    <w:rsid w:val="00752CFA"/>
    <w:rsid w:val="00752DCF"/>
    <w:rsid w:val="007539AF"/>
    <w:rsid w:val="00754319"/>
    <w:rsid w:val="00754691"/>
    <w:rsid w:val="0075549F"/>
    <w:rsid w:val="00756C69"/>
    <w:rsid w:val="007633E8"/>
    <w:rsid w:val="007648C1"/>
    <w:rsid w:val="00765126"/>
    <w:rsid w:val="00771EAF"/>
    <w:rsid w:val="007731AC"/>
    <w:rsid w:val="007733B1"/>
    <w:rsid w:val="0077449A"/>
    <w:rsid w:val="007754CD"/>
    <w:rsid w:val="007776A4"/>
    <w:rsid w:val="00777A02"/>
    <w:rsid w:val="0078212A"/>
    <w:rsid w:val="007843A6"/>
    <w:rsid w:val="007844EB"/>
    <w:rsid w:val="00784D90"/>
    <w:rsid w:val="00786A93"/>
    <w:rsid w:val="00787724"/>
    <w:rsid w:val="00793E8C"/>
    <w:rsid w:val="00794133"/>
    <w:rsid w:val="007942A0"/>
    <w:rsid w:val="00797723"/>
    <w:rsid w:val="007A02A7"/>
    <w:rsid w:val="007A2A49"/>
    <w:rsid w:val="007A40A1"/>
    <w:rsid w:val="007A50B2"/>
    <w:rsid w:val="007A6DA2"/>
    <w:rsid w:val="007B0F30"/>
    <w:rsid w:val="007B15F0"/>
    <w:rsid w:val="007B239A"/>
    <w:rsid w:val="007B3F45"/>
    <w:rsid w:val="007B7936"/>
    <w:rsid w:val="007C06DE"/>
    <w:rsid w:val="007C13B0"/>
    <w:rsid w:val="007C1463"/>
    <w:rsid w:val="007C1B3D"/>
    <w:rsid w:val="007C5115"/>
    <w:rsid w:val="007C6440"/>
    <w:rsid w:val="007D19D3"/>
    <w:rsid w:val="007D4E7F"/>
    <w:rsid w:val="007D5AF6"/>
    <w:rsid w:val="007D6064"/>
    <w:rsid w:val="007D6235"/>
    <w:rsid w:val="007E024E"/>
    <w:rsid w:val="007E1ACE"/>
    <w:rsid w:val="007E1E86"/>
    <w:rsid w:val="007E293B"/>
    <w:rsid w:val="007E783C"/>
    <w:rsid w:val="007E7BF7"/>
    <w:rsid w:val="007E7E1F"/>
    <w:rsid w:val="007F168F"/>
    <w:rsid w:val="007F1A54"/>
    <w:rsid w:val="007F28C8"/>
    <w:rsid w:val="007F3604"/>
    <w:rsid w:val="007F481D"/>
    <w:rsid w:val="007F6751"/>
    <w:rsid w:val="00800DDB"/>
    <w:rsid w:val="00803DEB"/>
    <w:rsid w:val="00804A72"/>
    <w:rsid w:val="00807245"/>
    <w:rsid w:val="00810C81"/>
    <w:rsid w:val="008124AF"/>
    <w:rsid w:val="0081480E"/>
    <w:rsid w:val="008155F1"/>
    <w:rsid w:val="008204D2"/>
    <w:rsid w:val="00820CB0"/>
    <w:rsid w:val="00826E98"/>
    <w:rsid w:val="00827AB4"/>
    <w:rsid w:val="00831885"/>
    <w:rsid w:val="00831C6C"/>
    <w:rsid w:val="00831FD7"/>
    <w:rsid w:val="00834F52"/>
    <w:rsid w:val="008368A3"/>
    <w:rsid w:val="00836A2C"/>
    <w:rsid w:val="00836F19"/>
    <w:rsid w:val="00837F1E"/>
    <w:rsid w:val="0084019A"/>
    <w:rsid w:val="0084073D"/>
    <w:rsid w:val="00840D40"/>
    <w:rsid w:val="00840F1B"/>
    <w:rsid w:val="0084162E"/>
    <w:rsid w:val="0084272C"/>
    <w:rsid w:val="0084375A"/>
    <w:rsid w:val="008448C6"/>
    <w:rsid w:val="00846308"/>
    <w:rsid w:val="00850D73"/>
    <w:rsid w:val="00851F05"/>
    <w:rsid w:val="00852C4C"/>
    <w:rsid w:val="00854B95"/>
    <w:rsid w:val="0085549F"/>
    <w:rsid w:val="00857E02"/>
    <w:rsid w:val="0086098D"/>
    <w:rsid w:val="008637F9"/>
    <w:rsid w:val="00864618"/>
    <w:rsid w:val="00864C3B"/>
    <w:rsid w:val="00865637"/>
    <w:rsid w:val="00865E0D"/>
    <w:rsid w:val="00866F1D"/>
    <w:rsid w:val="0086752E"/>
    <w:rsid w:val="008676A6"/>
    <w:rsid w:val="0086775C"/>
    <w:rsid w:val="00870276"/>
    <w:rsid w:val="0087106F"/>
    <w:rsid w:val="00871D97"/>
    <w:rsid w:val="0087203B"/>
    <w:rsid w:val="00872191"/>
    <w:rsid w:val="008721FE"/>
    <w:rsid w:val="00872AC1"/>
    <w:rsid w:val="00874960"/>
    <w:rsid w:val="00874CDA"/>
    <w:rsid w:val="00876073"/>
    <w:rsid w:val="00876A72"/>
    <w:rsid w:val="008806CB"/>
    <w:rsid w:val="00880B1B"/>
    <w:rsid w:val="00880F07"/>
    <w:rsid w:val="00883990"/>
    <w:rsid w:val="00883CCF"/>
    <w:rsid w:val="00884014"/>
    <w:rsid w:val="008841B4"/>
    <w:rsid w:val="00884339"/>
    <w:rsid w:val="008850DB"/>
    <w:rsid w:val="00886E4D"/>
    <w:rsid w:val="0088769C"/>
    <w:rsid w:val="008906B6"/>
    <w:rsid w:val="00891313"/>
    <w:rsid w:val="00892AC4"/>
    <w:rsid w:val="008963B9"/>
    <w:rsid w:val="00897D44"/>
    <w:rsid w:val="008A08B4"/>
    <w:rsid w:val="008A1684"/>
    <w:rsid w:val="008A1DB0"/>
    <w:rsid w:val="008A26DE"/>
    <w:rsid w:val="008A5EB1"/>
    <w:rsid w:val="008A68CC"/>
    <w:rsid w:val="008B0421"/>
    <w:rsid w:val="008B0755"/>
    <w:rsid w:val="008B0AC6"/>
    <w:rsid w:val="008B1957"/>
    <w:rsid w:val="008B1FD7"/>
    <w:rsid w:val="008B449F"/>
    <w:rsid w:val="008C0659"/>
    <w:rsid w:val="008C1DF6"/>
    <w:rsid w:val="008C54AC"/>
    <w:rsid w:val="008C5F7A"/>
    <w:rsid w:val="008C6FF9"/>
    <w:rsid w:val="008C7643"/>
    <w:rsid w:val="008D00BC"/>
    <w:rsid w:val="008D15AC"/>
    <w:rsid w:val="008D1882"/>
    <w:rsid w:val="008D1EE1"/>
    <w:rsid w:val="008D21B1"/>
    <w:rsid w:val="008D221F"/>
    <w:rsid w:val="008D29B7"/>
    <w:rsid w:val="008D439C"/>
    <w:rsid w:val="008D58AB"/>
    <w:rsid w:val="008D5BC4"/>
    <w:rsid w:val="008D60A5"/>
    <w:rsid w:val="008D698F"/>
    <w:rsid w:val="008D7BC4"/>
    <w:rsid w:val="008E05F4"/>
    <w:rsid w:val="008E07A7"/>
    <w:rsid w:val="008E1674"/>
    <w:rsid w:val="008E2134"/>
    <w:rsid w:val="008E27B9"/>
    <w:rsid w:val="008E4D29"/>
    <w:rsid w:val="008E5415"/>
    <w:rsid w:val="008E57C1"/>
    <w:rsid w:val="008E6769"/>
    <w:rsid w:val="008E6CA9"/>
    <w:rsid w:val="008E6F63"/>
    <w:rsid w:val="008E7E47"/>
    <w:rsid w:val="008F042D"/>
    <w:rsid w:val="008F1257"/>
    <w:rsid w:val="008F44DE"/>
    <w:rsid w:val="008F7667"/>
    <w:rsid w:val="00903A6A"/>
    <w:rsid w:val="00903BAF"/>
    <w:rsid w:val="00905570"/>
    <w:rsid w:val="00905F74"/>
    <w:rsid w:val="00906C28"/>
    <w:rsid w:val="00907C43"/>
    <w:rsid w:val="00907F92"/>
    <w:rsid w:val="00910605"/>
    <w:rsid w:val="00911775"/>
    <w:rsid w:val="00911CD5"/>
    <w:rsid w:val="0091231B"/>
    <w:rsid w:val="00913667"/>
    <w:rsid w:val="00913FD6"/>
    <w:rsid w:val="009142F2"/>
    <w:rsid w:val="009147C1"/>
    <w:rsid w:val="009148D4"/>
    <w:rsid w:val="00916090"/>
    <w:rsid w:val="009178F3"/>
    <w:rsid w:val="00917C69"/>
    <w:rsid w:val="009216D1"/>
    <w:rsid w:val="009220B4"/>
    <w:rsid w:val="009240BD"/>
    <w:rsid w:val="00925B72"/>
    <w:rsid w:val="00926A43"/>
    <w:rsid w:val="00931505"/>
    <w:rsid w:val="00931BF0"/>
    <w:rsid w:val="009332DA"/>
    <w:rsid w:val="0093395F"/>
    <w:rsid w:val="00933C60"/>
    <w:rsid w:val="00935C95"/>
    <w:rsid w:val="009375A1"/>
    <w:rsid w:val="00937986"/>
    <w:rsid w:val="00940D48"/>
    <w:rsid w:val="009411E3"/>
    <w:rsid w:val="00941628"/>
    <w:rsid w:val="00943988"/>
    <w:rsid w:val="00947164"/>
    <w:rsid w:val="00947E47"/>
    <w:rsid w:val="0095038F"/>
    <w:rsid w:val="009521F4"/>
    <w:rsid w:val="00952306"/>
    <w:rsid w:val="00952885"/>
    <w:rsid w:val="00954294"/>
    <w:rsid w:val="009553D1"/>
    <w:rsid w:val="00957801"/>
    <w:rsid w:val="00961571"/>
    <w:rsid w:val="00961F65"/>
    <w:rsid w:val="009631CD"/>
    <w:rsid w:val="009636BF"/>
    <w:rsid w:val="00964C2C"/>
    <w:rsid w:val="00966069"/>
    <w:rsid w:val="00967C39"/>
    <w:rsid w:val="009717C5"/>
    <w:rsid w:val="00971D4C"/>
    <w:rsid w:val="0097222D"/>
    <w:rsid w:val="009727C3"/>
    <w:rsid w:val="00972D3E"/>
    <w:rsid w:val="009746B2"/>
    <w:rsid w:val="00976101"/>
    <w:rsid w:val="009771FD"/>
    <w:rsid w:val="00981795"/>
    <w:rsid w:val="00982606"/>
    <w:rsid w:val="00983939"/>
    <w:rsid w:val="009839E2"/>
    <w:rsid w:val="0098428D"/>
    <w:rsid w:val="00984E83"/>
    <w:rsid w:val="00985CA6"/>
    <w:rsid w:val="00986048"/>
    <w:rsid w:val="0098709E"/>
    <w:rsid w:val="00987F74"/>
    <w:rsid w:val="00991971"/>
    <w:rsid w:val="0099203C"/>
    <w:rsid w:val="009922A7"/>
    <w:rsid w:val="00993D9D"/>
    <w:rsid w:val="00994534"/>
    <w:rsid w:val="00994A56"/>
    <w:rsid w:val="00996C20"/>
    <w:rsid w:val="0099714B"/>
    <w:rsid w:val="00997FE0"/>
    <w:rsid w:val="009A0B49"/>
    <w:rsid w:val="009A1873"/>
    <w:rsid w:val="009A2E43"/>
    <w:rsid w:val="009A3220"/>
    <w:rsid w:val="009A38E7"/>
    <w:rsid w:val="009A3FF4"/>
    <w:rsid w:val="009A47BF"/>
    <w:rsid w:val="009A6DDD"/>
    <w:rsid w:val="009A7626"/>
    <w:rsid w:val="009B02B1"/>
    <w:rsid w:val="009B08A0"/>
    <w:rsid w:val="009B0A77"/>
    <w:rsid w:val="009B1464"/>
    <w:rsid w:val="009B1E46"/>
    <w:rsid w:val="009B40B6"/>
    <w:rsid w:val="009B5B20"/>
    <w:rsid w:val="009B6870"/>
    <w:rsid w:val="009C0846"/>
    <w:rsid w:val="009C089F"/>
    <w:rsid w:val="009C100C"/>
    <w:rsid w:val="009C197A"/>
    <w:rsid w:val="009C1C0D"/>
    <w:rsid w:val="009C203C"/>
    <w:rsid w:val="009C24C1"/>
    <w:rsid w:val="009C26C1"/>
    <w:rsid w:val="009C3698"/>
    <w:rsid w:val="009C37C7"/>
    <w:rsid w:val="009C3940"/>
    <w:rsid w:val="009C69B0"/>
    <w:rsid w:val="009D02A5"/>
    <w:rsid w:val="009D06C3"/>
    <w:rsid w:val="009D102C"/>
    <w:rsid w:val="009D2654"/>
    <w:rsid w:val="009D32E9"/>
    <w:rsid w:val="009D342C"/>
    <w:rsid w:val="009D798F"/>
    <w:rsid w:val="009D7A65"/>
    <w:rsid w:val="009E139C"/>
    <w:rsid w:val="009E1501"/>
    <w:rsid w:val="009E5D0B"/>
    <w:rsid w:val="009F4077"/>
    <w:rsid w:val="009F60F8"/>
    <w:rsid w:val="00A019EE"/>
    <w:rsid w:val="00A03A79"/>
    <w:rsid w:val="00A04434"/>
    <w:rsid w:val="00A04C03"/>
    <w:rsid w:val="00A05C9F"/>
    <w:rsid w:val="00A067D5"/>
    <w:rsid w:val="00A100DD"/>
    <w:rsid w:val="00A12CEA"/>
    <w:rsid w:val="00A13817"/>
    <w:rsid w:val="00A13BA8"/>
    <w:rsid w:val="00A20F59"/>
    <w:rsid w:val="00A222D5"/>
    <w:rsid w:val="00A22B83"/>
    <w:rsid w:val="00A23494"/>
    <w:rsid w:val="00A23698"/>
    <w:rsid w:val="00A23A48"/>
    <w:rsid w:val="00A23E56"/>
    <w:rsid w:val="00A24221"/>
    <w:rsid w:val="00A24E64"/>
    <w:rsid w:val="00A259D2"/>
    <w:rsid w:val="00A25D2C"/>
    <w:rsid w:val="00A265B0"/>
    <w:rsid w:val="00A26644"/>
    <w:rsid w:val="00A26F45"/>
    <w:rsid w:val="00A27DAB"/>
    <w:rsid w:val="00A3205B"/>
    <w:rsid w:val="00A32143"/>
    <w:rsid w:val="00A3222A"/>
    <w:rsid w:val="00A331C8"/>
    <w:rsid w:val="00A339C7"/>
    <w:rsid w:val="00A40007"/>
    <w:rsid w:val="00A402E0"/>
    <w:rsid w:val="00A41D0C"/>
    <w:rsid w:val="00A44F3C"/>
    <w:rsid w:val="00A4501B"/>
    <w:rsid w:val="00A454C7"/>
    <w:rsid w:val="00A46534"/>
    <w:rsid w:val="00A47882"/>
    <w:rsid w:val="00A5056D"/>
    <w:rsid w:val="00A50B84"/>
    <w:rsid w:val="00A52AE0"/>
    <w:rsid w:val="00A54D8D"/>
    <w:rsid w:val="00A54E32"/>
    <w:rsid w:val="00A569EB"/>
    <w:rsid w:val="00A56B20"/>
    <w:rsid w:val="00A575E5"/>
    <w:rsid w:val="00A57A66"/>
    <w:rsid w:val="00A61ADA"/>
    <w:rsid w:val="00A6304F"/>
    <w:rsid w:val="00A6521B"/>
    <w:rsid w:val="00A65491"/>
    <w:rsid w:val="00A65D58"/>
    <w:rsid w:val="00A6660A"/>
    <w:rsid w:val="00A733B5"/>
    <w:rsid w:val="00A73ABE"/>
    <w:rsid w:val="00A74773"/>
    <w:rsid w:val="00A74DC8"/>
    <w:rsid w:val="00A77354"/>
    <w:rsid w:val="00A77A72"/>
    <w:rsid w:val="00A77DBF"/>
    <w:rsid w:val="00A8084C"/>
    <w:rsid w:val="00A81427"/>
    <w:rsid w:val="00A82A93"/>
    <w:rsid w:val="00A84A68"/>
    <w:rsid w:val="00A92656"/>
    <w:rsid w:val="00A93094"/>
    <w:rsid w:val="00A94B33"/>
    <w:rsid w:val="00A95E51"/>
    <w:rsid w:val="00A96551"/>
    <w:rsid w:val="00A9775D"/>
    <w:rsid w:val="00A97A50"/>
    <w:rsid w:val="00A97AD2"/>
    <w:rsid w:val="00AA4A0F"/>
    <w:rsid w:val="00AA68DA"/>
    <w:rsid w:val="00AA73A5"/>
    <w:rsid w:val="00AA74D3"/>
    <w:rsid w:val="00AB04CC"/>
    <w:rsid w:val="00AB1008"/>
    <w:rsid w:val="00AB164E"/>
    <w:rsid w:val="00AB1EEA"/>
    <w:rsid w:val="00AB4338"/>
    <w:rsid w:val="00AB4DA8"/>
    <w:rsid w:val="00AB57D9"/>
    <w:rsid w:val="00AB5802"/>
    <w:rsid w:val="00AB591D"/>
    <w:rsid w:val="00AB5933"/>
    <w:rsid w:val="00AB6DBA"/>
    <w:rsid w:val="00AB6F91"/>
    <w:rsid w:val="00AB73A0"/>
    <w:rsid w:val="00AB74DA"/>
    <w:rsid w:val="00AC05CD"/>
    <w:rsid w:val="00AC1FE6"/>
    <w:rsid w:val="00AC218C"/>
    <w:rsid w:val="00AC2C91"/>
    <w:rsid w:val="00AC2D3E"/>
    <w:rsid w:val="00AC3E52"/>
    <w:rsid w:val="00AC4F33"/>
    <w:rsid w:val="00AC538D"/>
    <w:rsid w:val="00AC5A63"/>
    <w:rsid w:val="00AC5B68"/>
    <w:rsid w:val="00AC6F75"/>
    <w:rsid w:val="00AC785B"/>
    <w:rsid w:val="00AC7D40"/>
    <w:rsid w:val="00AD22E2"/>
    <w:rsid w:val="00AD23E4"/>
    <w:rsid w:val="00AD35A4"/>
    <w:rsid w:val="00AD494E"/>
    <w:rsid w:val="00AD58E4"/>
    <w:rsid w:val="00AD69EF"/>
    <w:rsid w:val="00AD6D73"/>
    <w:rsid w:val="00AE4F0C"/>
    <w:rsid w:val="00AE5384"/>
    <w:rsid w:val="00AE55E0"/>
    <w:rsid w:val="00AF0977"/>
    <w:rsid w:val="00AF0D19"/>
    <w:rsid w:val="00AF116E"/>
    <w:rsid w:val="00AF6781"/>
    <w:rsid w:val="00AF6ACB"/>
    <w:rsid w:val="00AF7E89"/>
    <w:rsid w:val="00B01222"/>
    <w:rsid w:val="00B01D95"/>
    <w:rsid w:val="00B024DE"/>
    <w:rsid w:val="00B044A9"/>
    <w:rsid w:val="00B049B5"/>
    <w:rsid w:val="00B04CD4"/>
    <w:rsid w:val="00B04D6A"/>
    <w:rsid w:val="00B05066"/>
    <w:rsid w:val="00B05431"/>
    <w:rsid w:val="00B07707"/>
    <w:rsid w:val="00B106B1"/>
    <w:rsid w:val="00B1170B"/>
    <w:rsid w:val="00B12FCB"/>
    <w:rsid w:val="00B14518"/>
    <w:rsid w:val="00B20519"/>
    <w:rsid w:val="00B23E2A"/>
    <w:rsid w:val="00B24ACA"/>
    <w:rsid w:val="00B25364"/>
    <w:rsid w:val="00B25416"/>
    <w:rsid w:val="00B25B39"/>
    <w:rsid w:val="00B261B4"/>
    <w:rsid w:val="00B26493"/>
    <w:rsid w:val="00B30D01"/>
    <w:rsid w:val="00B3150D"/>
    <w:rsid w:val="00B320E8"/>
    <w:rsid w:val="00B33421"/>
    <w:rsid w:val="00B35B6A"/>
    <w:rsid w:val="00B3610D"/>
    <w:rsid w:val="00B36B54"/>
    <w:rsid w:val="00B36FF3"/>
    <w:rsid w:val="00B3740F"/>
    <w:rsid w:val="00B40DA0"/>
    <w:rsid w:val="00B40FCC"/>
    <w:rsid w:val="00B4292A"/>
    <w:rsid w:val="00B42CE6"/>
    <w:rsid w:val="00B43D0E"/>
    <w:rsid w:val="00B45372"/>
    <w:rsid w:val="00B45387"/>
    <w:rsid w:val="00B45DEA"/>
    <w:rsid w:val="00B46275"/>
    <w:rsid w:val="00B47B85"/>
    <w:rsid w:val="00B52606"/>
    <w:rsid w:val="00B5349F"/>
    <w:rsid w:val="00B55462"/>
    <w:rsid w:val="00B55BE5"/>
    <w:rsid w:val="00B56FB0"/>
    <w:rsid w:val="00B56FE0"/>
    <w:rsid w:val="00B645D2"/>
    <w:rsid w:val="00B65693"/>
    <w:rsid w:val="00B67329"/>
    <w:rsid w:val="00B731E0"/>
    <w:rsid w:val="00B735C2"/>
    <w:rsid w:val="00B7463C"/>
    <w:rsid w:val="00B74E02"/>
    <w:rsid w:val="00B762A2"/>
    <w:rsid w:val="00B76A13"/>
    <w:rsid w:val="00B80B86"/>
    <w:rsid w:val="00B813DC"/>
    <w:rsid w:val="00B81B2F"/>
    <w:rsid w:val="00B821C1"/>
    <w:rsid w:val="00B84166"/>
    <w:rsid w:val="00B85C74"/>
    <w:rsid w:val="00B91F98"/>
    <w:rsid w:val="00B9240D"/>
    <w:rsid w:val="00B924A5"/>
    <w:rsid w:val="00B930B2"/>
    <w:rsid w:val="00B94CD5"/>
    <w:rsid w:val="00B9586D"/>
    <w:rsid w:val="00B96627"/>
    <w:rsid w:val="00B96910"/>
    <w:rsid w:val="00BA0062"/>
    <w:rsid w:val="00BA0D80"/>
    <w:rsid w:val="00BA258A"/>
    <w:rsid w:val="00BA25F4"/>
    <w:rsid w:val="00BA3251"/>
    <w:rsid w:val="00BA5BE7"/>
    <w:rsid w:val="00BA7133"/>
    <w:rsid w:val="00BA7F11"/>
    <w:rsid w:val="00BB08CF"/>
    <w:rsid w:val="00BB22F7"/>
    <w:rsid w:val="00BB2D3D"/>
    <w:rsid w:val="00BB6225"/>
    <w:rsid w:val="00BB69E6"/>
    <w:rsid w:val="00BB6E8A"/>
    <w:rsid w:val="00BB7184"/>
    <w:rsid w:val="00BC348E"/>
    <w:rsid w:val="00BC37C1"/>
    <w:rsid w:val="00BC40D5"/>
    <w:rsid w:val="00BD1FD8"/>
    <w:rsid w:val="00BD26C0"/>
    <w:rsid w:val="00BD60C8"/>
    <w:rsid w:val="00BD6958"/>
    <w:rsid w:val="00BD6D8C"/>
    <w:rsid w:val="00BD7B4E"/>
    <w:rsid w:val="00BE12AF"/>
    <w:rsid w:val="00BE2F7D"/>
    <w:rsid w:val="00BE393C"/>
    <w:rsid w:val="00BE3BC6"/>
    <w:rsid w:val="00BE537F"/>
    <w:rsid w:val="00BE5A0D"/>
    <w:rsid w:val="00BE7D15"/>
    <w:rsid w:val="00BF1D7C"/>
    <w:rsid w:val="00BF2600"/>
    <w:rsid w:val="00BF3018"/>
    <w:rsid w:val="00C002DE"/>
    <w:rsid w:val="00C03A48"/>
    <w:rsid w:val="00C05F40"/>
    <w:rsid w:val="00C066B2"/>
    <w:rsid w:val="00C07891"/>
    <w:rsid w:val="00C118CA"/>
    <w:rsid w:val="00C12759"/>
    <w:rsid w:val="00C14873"/>
    <w:rsid w:val="00C14C12"/>
    <w:rsid w:val="00C16E3B"/>
    <w:rsid w:val="00C226E2"/>
    <w:rsid w:val="00C23B8E"/>
    <w:rsid w:val="00C23FD6"/>
    <w:rsid w:val="00C24BFB"/>
    <w:rsid w:val="00C25E45"/>
    <w:rsid w:val="00C27358"/>
    <w:rsid w:val="00C27F08"/>
    <w:rsid w:val="00C316EC"/>
    <w:rsid w:val="00C320BB"/>
    <w:rsid w:val="00C331C1"/>
    <w:rsid w:val="00C342EE"/>
    <w:rsid w:val="00C34E8F"/>
    <w:rsid w:val="00C36019"/>
    <w:rsid w:val="00C433BB"/>
    <w:rsid w:val="00C46789"/>
    <w:rsid w:val="00C50E44"/>
    <w:rsid w:val="00C5129C"/>
    <w:rsid w:val="00C558F6"/>
    <w:rsid w:val="00C612FA"/>
    <w:rsid w:val="00C62F75"/>
    <w:rsid w:val="00C634B8"/>
    <w:rsid w:val="00C65CEE"/>
    <w:rsid w:val="00C66BA3"/>
    <w:rsid w:val="00C67306"/>
    <w:rsid w:val="00C678DD"/>
    <w:rsid w:val="00C67E60"/>
    <w:rsid w:val="00C71B4E"/>
    <w:rsid w:val="00C731B2"/>
    <w:rsid w:val="00C73AD8"/>
    <w:rsid w:val="00C74182"/>
    <w:rsid w:val="00C76E1F"/>
    <w:rsid w:val="00C77A77"/>
    <w:rsid w:val="00C77BD9"/>
    <w:rsid w:val="00C77CCE"/>
    <w:rsid w:val="00C81669"/>
    <w:rsid w:val="00C82075"/>
    <w:rsid w:val="00C875D4"/>
    <w:rsid w:val="00C90B1B"/>
    <w:rsid w:val="00C91F78"/>
    <w:rsid w:val="00C94194"/>
    <w:rsid w:val="00C95C15"/>
    <w:rsid w:val="00C9667C"/>
    <w:rsid w:val="00C96720"/>
    <w:rsid w:val="00C97C19"/>
    <w:rsid w:val="00C97FF6"/>
    <w:rsid w:val="00CA00B5"/>
    <w:rsid w:val="00CA2F8C"/>
    <w:rsid w:val="00CA3437"/>
    <w:rsid w:val="00CA436C"/>
    <w:rsid w:val="00CA4FFB"/>
    <w:rsid w:val="00CA57DD"/>
    <w:rsid w:val="00CB01A6"/>
    <w:rsid w:val="00CB191B"/>
    <w:rsid w:val="00CB2A15"/>
    <w:rsid w:val="00CB36A5"/>
    <w:rsid w:val="00CB3C0F"/>
    <w:rsid w:val="00CC082E"/>
    <w:rsid w:val="00CC19FD"/>
    <w:rsid w:val="00CC22CE"/>
    <w:rsid w:val="00CC2E39"/>
    <w:rsid w:val="00CC41A3"/>
    <w:rsid w:val="00CC43D5"/>
    <w:rsid w:val="00CC53F6"/>
    <w:rsid w:val="00CC62FE"/>
    <w:rsid w:val="00CC7DF9"/>
    <w:rsid w:val="00CD0499"/>
    <w:rsid w:val="00CD0BAD"/>
    <w:rsid w:val="00CD27F3"/>
    <w:rsid w:val="00CD3298"/>
    <w:rsid w:val="00CD5A22"/>
    <w:rsid w:val="00CD6A0B"/>
    <w:rsid w:val="00CD6F47"/>
    <w:rsid w:val="00CD7980"/>
    <w:rsid w:val="00CD7A00"/>
    <w:rsid w:val="00CE082B"/>
    <w:rsid w:val="00CE0EFC"/>
    <w:rsid w:val="00CE216F"/>
    <w:rsid w:val="00CE3045"/>
    <w:rsid w:val="00CE3CFE"/>
    <w:rsid w:val="00CE41B2"/>
    <w:rsid w:val="00CE47E8"/>
    <w:rsid w:val="00CE55AD"/>
    <w:rsid w:val="00CE5CE9"/>
    <w:rsid w:val="00CE62F3"/>
    <w:rsid w:val="00CE650A"/>
    <w:rsid w:val="00CF0880"/>
    <w:rsid w:val="00CF2D73"/>
    <w:rsid w:val="00CF3B72"/>
    <w:rsid w:val="00CF407E"/>
    <w:rsid w:val="00CF594D"/>
    <w:rsid w:val="00CF75E1"/>
    <w:rsid w:val="00CF7749"/>
    <w:rsid w:val="00D00E34"/>
    <w:rsid w:val="00D01B2C"/>
    <w:rsid w:val="00D01F68"/>
    <w:rsid w:val="00D02530"/>
    <w:rsid w:val="00D0528A"/>
    <w:rsid w:val="00D053F6"/>
    <w:rsid w:val="00D05F47"/>
    <w:rsid w:val="00D06504"/>
    <w:rsid w:val="00D06D60"/>
    <w:rsid w:val="00D07D55"/>
    <w:rsid w:val="00D1032E"/>
    <w:rsid w:val="00D12D42"/>
    <w:rsid w:val="00D1310D"/>
    <w:rsid w:val="00D16EF4"/>
    <w:rsid w:val="00D201EA"/>
    <w:rsid w:val="00D2110E"/>
    <w:rsid w:val="00D21F7F"/>
    <w:rsid w:val="00D22301"/>
    <w:rsid w:val="00D2299A"/>
    <w:rsid w:val="00D22CC2"/>
    <w:rsid w:val="00D232C1"/>
    <w:rsid w:val="00D234FF"/>
    <w:rsid w:val="00D244EF"/>
    <w:rsid w:val="00D2522D"/>
    <w:rsid w:val="00D25598"/>
    <w:rsid w:val="00D2790E"/>
    <w:rsid w:val="00D32B5B"/>
    <w:rsid w:val="00D34444"/>
    <w:rsid w:val="00D355F6"/>
    <w:rsid w:val="00D359A5"/>
    <w:rsid w:val="00D37F84"/>
    <w:rsid w:val="00D41739"/>
    <w:rsid w:val="00D41A5B"/>
    <w:rsid w:val="00D42178"/>
    <w:rsid w:val="00D42310"/>
    <w:rsid w:val="00D425CD"/>
    <w:rsid w:val="00D429B4"/>
    <w:rsid w:val="00D43AB8"/>
    <w:rsid w:val="00D44D18"/>
    <w:rsid w:val="00D46214"/>
    <w:rsid w:val="00D51294"/>
    <w:rsid w:val="00D52307"/>
    <w:rsid w:val="00D53A28"/>
    <w:rsid w:val="00D53F79"/>
    <w:rsid w:val="00D545C5"/>
    <w:rsid w:val="00D5462D"/>
    <w:rsid w:val="00D56004"/>
    <w:rsid w:val="00D561E3"/>
    <w:rsid w:val="00D571EE"/>
    <w:rsid w:val="00D579C6"/>
    <w:rsid w:val="00D6005F"/>
    <w:rsid w:val="00D62609"/>
    <w:rsid w:val="00D6637D"/>
    <w:rsid w:val="00D664D3"/>
    <w:rsid w:val="00D66964"/>
    <w:rsid w:val="00D66D1D"/>
    <w:rsid w:val="00D67F37"/>
    <w:rsid w:val="00D73593"/>
    <w:rsid w:val="00D741D1"/>
    <w:rsid w:val="00D75323"/>
    <w:rsid w:val="00D76305"/>
    <w:rsid w:val="00D80BF6"/>
    <w:rsid w:val="00D837C9"/>
    <w:rsid w:val="00D864FF"/>
    <w:rsid w:val="00D86AB5"/>
    <w:rsid w:val="00D91B31"/>
    <w:rsid w:val="00D91FFA"/>
    <w:rsid w:val="00D92837"/>
    <w:rsid w:val="00D93F82"/>
    <w:rsid w:val="00D94B0F"/>
    <w:rsid w:val="00D97216"/>
    <w:rsid w:val="00DA008D"/>
    <w:rsid w:val="00DA0618"/>
    <w:rsid w:val="00DA18FE"/>
    <w:rsid w:val="00DA4465"/>
    <w:rsid w:val="00DA4AF2"/>
    <w:rsid w:val="00DA56F8"/>
    <w:rsid w:val="00DA5F0E"/>
    <w:rsid w:val="00DA6868"/>
    <w:rsid w:val="00DA7ACA"/>
    <w:rsid w:val="00DA7CD1"/>
    <w:rsid w:val="00DB36C6"/>
    <w:rsid w:val="00DB62FA"/>
    <w:rsid w:val="00DB6FAB"/>
    <w:rsid w:val="00DC00DA"/>
    <w:rsid w:val="00DC25FE"/>
    <w:rsid w:val="00DC277D"/>
    <w:rsid w:val="00DC3778"/>
    <w:rsid w:val="00DC6586"/>
    <w:rsid w:val="00DC6CC2"/>
    <w:rsid w:val="00DC6FDE"/>
    <w:rsid w:val="00DD3F55"/>
    <w:rsid w:val="00DD5C4F"/>
    <w:rsid w:val="00DD777B"/>
    <w:rsid w:val="00DD7E8B"/>
    <w:rsid w:val="00DE046D"/>
    <w:rsid w:val="00DE0631"/>
    <w:rsid w:val="00DE1488"/>
    <w:rsid w:val="00DE1651"/>
    <w:rsid w:val="00DE1708"/>
    <w:rsid w:val="00DE19D5"/>
    <w:rsid w:val="00DE1E02"/>
    <w:rsid w:val="00DE33CD"/>
    <w:rsid w:val="00DE4100"/>
    <w:rsid w:val="00DE5123"/>
    <w:rsid w:val="00DE51AA"/>
    <w:rsid w:val="00DE528C"/>
    <w:rsid w:val="00DE52C9"/>
    <w:rsid w:val="00DE5E0F"/>
    <w:rsid w:val="00DE7A8F"/>
    <w:rsid w:val="00DF07BA"/>
    <w:rsid w:val="00DF0C87"/>
    <w:rsid w:val="00DF1218"/>
    <w:rsid w:val="00DF1658"/>
    <w:rsid w:val="00DF5963"/>
    <w:rsid w:val="00DF7887"/>
    <w:rsid w:val="00DF7F72"/>
    <w:rsid w:val="00E00435"/>
    <w:rsid w:val="00E01077"/>
    <w:rsid w:val="00E01951"/>
    <w:rsid w:val="00E01F80"/>
    <w:rsid w:val="00E02B5C"/>
    <w:rsid w:val="00E02BA3"/>
    <w:rsid w:val="00E0323D"/>
    <w:rsid w:val="00E0396D"/>
    <w:rsid w:val="00E06434"/>
    <w:rsid w:val="00E0647D"/>
    <w:rsid w:val="00E0790C"/>
    <w:rsid w:val="00E07C3E"/>
    <w:rsid w:val="00E12E85"/>
    <w:rsid w:val="00E14C1D"/>
    <w:rsid w:val="00E15117"/>
    <w:rsid w:val="00E171C9"/>
    <w:rsid w:val="00E17814"/>
    <w:rsid w:val="00E20B71"/>
    <w:rsid w:val="00E21E97"/>
    <w:rsid w:val="00E222FF"/>
    <w:rsid w:val="00E22AE9"/>
    <w:rsid w:val="00E23AB8"/>
    <w:rsid w:val="00E263FD"/>
    <w:rsid w:val="00E26544"/>
    <w:rsid w:val="00E27F9B"/>
    <w:rsid w:val="00E3190A"/>
    <w:rsid w:val="00E320C7"/>
    <w:rsid w:val="00E323D4"/>
    <w:rsid w:val="00E35EFC"/>
    <w:rsid w:val="00E35FA1"/>
    <w:rsid w:val="00E362D6"/>
    <w:rsid w:val="00E371F3"/>
    <w:rsid w:val="00E40282"/>
    <w:rsid w:val="00E41039"/>
    <w:rsid w:val="00E410EA"/>
    <w:rsid w:val="00E41960"/>
    <w:rsid w:val="00E445C0"/>
    <w:rsid w:val="00E44F91"/>
    <w:rsid w:val="00E4516F"/>
    <w:rsid w:val="00E4713D"/>
    <w:rsid w:val="00E479A5"/>
    <w:rsid w:val="00E50CDD"/>
    <w:rsid w:val="00E51803"/>
    <w:rsid w:val="00E52A53"/>
    <w:rsid w:val="00E52B42"/>
    <w:rsid w:val="00E52EE7"/>
    <w:rsid w:val="00E54648"/>
    <w:rsid w:val="00E56492"/>
    <w:rsid w:val="00E565C5"/>
    <w:rsid w:val="00E576F9"/>
    <w:rsid w:val="00E60F6A"/>
    <w:rsid w:val="00E6151C"/>
    <w:rsid w:val="00E61A9C"/>
    <w:rsid w:val="00E62F9D"/>
    <w:rsid w:val="00E64140"/>
    <w:rsid w:val="00E6422F"/>
    <w:rsid w:val="00E6609E"/>
    <w:rsid w:val="00E707AA"/>
    <w:rsid w:val="00E70902"/>
    <w:rsid w:val="00E71705"/>
    <w:rsid w:val="00E73514"/>
    <w:rsid w:val="00E738FB"/>
    <w:rsid w:val="00E740B7"/>
    <w:rsid w:val="00E74552"/>
    <w:rsid w:val="00E748E7"/>
    <w:rsid w:val="00E756D2"/>
    <w:rsid w:val="00E75906"/>
    <w:rsid w:val="00E76E72"/>
    <w:rsid w:val="00E77083"/>
    <w:rsid w:val="00E8042B"/>
    <w:rsid w:val="00E80ABB"/>
    <w:rsid w:val="00E82E05"/>
    <w:rsid w:val="00E85D03"/>
    <w:rsid w:val="00E85E47"/>
    <w:rsid w:val="00E87BD1"/>
    <w:rsid w:val="00E92E3B"/>
    <w:rsid w:val="00E959B9"/>
    <w:rsid w:val="00E969F5"/>
    <w:rsid w:val="00EA04DA"/>
    <w:rsid w:val="00EA492D"/>
    <w:rsid w:val="00EA66C6"/>
    <w:rsid w:val="00EA695F"/>
    <w:rsid w:val="00EB0029"/>
    <w:rsid w:val="00EB197C"/>
    <w:rsid w:val="00EB1C60"/>
    <w:rsid w:val="00EB219B"/>
    <w:rsid w:val="00EB28E5"/>
    <w:rsid w:val="00EB2CB2"/>
    <w:rsid w:val="00EB63B7"/>
    <w:rsid w:val="00EC0AC2"/>
    <w:rsid w:val="00EC2F16"/>
    <w:rsid w:val="00EC3E6B"/>
    <w:rsid w:val="00EC466B"/>
    <w:rsid w:val="00EC49D8"/>
    <w:rsid w:val="00EC7F41"/>
    <w:rsid w:val="00ED4356"/>
    <w:rsid w:val="00ED642A"/>
    <w:rsid w:val="00ED6C20"/>
    <w:rsid w:val="00ED6F8A"/>
    <w:rsid w:val="00ED780E"/>
    <w:rsid w:val="00EE31B0"/>
    <w:rsid w:val="00EE4C1C"/>
    <w:rsid w:val="00EE515A"/>
    <w:rsid w:val="00EE78C0"/>
    <w:rsid w:val="00EF2D54"/>
    <w:rsid w:val="00EF2F67"/>
    <w:rsid w:val="00EF30EC"/>
    <w:rsid w:val="00EF5246"/>
    <w:rsid w:val="00EF52D7"/>
    <w:rsid w:val="00EF6458"/>
    <w:rsid w:val="00EF773C"/>
    <w:rsid w:val="00EF7BC8"/>
    <w:rsid w:val="00F0073A"/>
    <w:rsid w:val="00F014A6"/>
    <w:rsid w:val="00F024F7"/>
    <w:rsid w:val="00F0303D"/>
    <w:rsid w:val="00F03AF9"/>
    <w:rsid w:val="00F045F9"/>
    <w:rsid w:val="00F04649"/>
    <w:rsid w:val="00F04B00"/>
    <w:rsid w:val="00F05704"/>
    <w:rsid w:val="00F10476"/>
    <w:rsid w:val="00F10DD9"/>
    <w:rsid w:val="00F143B5"/>
    <w:rsid w:val="00F150BD"/>
    <w:rsid w:val="00F1510F"/>
    <w:rsid w:val="00F16F37"/>
    <w:rsid w:val="00F1704F"/>
    <w:rsid w:val="00F176D8"/>
    <w:rsid w:val="00F1771E"/>
    <w:rsid w:val="00F17EF1"/>
    <w:rsid w:val="00F20459"/>
    <w:rsid w:val="00F20A7A"/>
    <w:rsid w:val="00F2757D"/>
    <w:rsid w:val="00F27739"/>
    <w:rsid w:val="00F31D2F"/>
    <w:rsid w:val="00F33D5F"/>
    <w:rsid w:val="00F3413E"/>
    <w:rsid w:val="00F37199"/>
    <w:rsid w:val="00F412DA"/>
    <w:rsid w:val="00F416E3"/>
    <w:rsid w:val="00F42E15"/>
    <w:rsid w:val="00F44749"/>
    <w:rsid w:val="00F45227"/>
    <w:rsid w:val="00F45907"/>
    <w:rsid w:val="00F45A2A"/>
    <w:rsid w:val="00F4658F"/>
    <w:rsid w:val="00F46A3E"/>
    <w:rsid w:val="00F46BA3"/>
    <w:rsid w:val="00F4756F"/>
    <w:rsid w:val="00F500B1"/>
    <w:rsid w:val="00F5069C"/>
    <w:rsid w:val="00F5325F"/>
    <w:rsid w:val="00F535B9"/>
    <w:rsid w:val="00F53ABF"/>
    <w:rsid w:val="00F565A4"/>
    <w:rsid w:val="00F60165"/>
    <w:rsid w:val="00F61992"/>
    <w:rsid w:val="00F61D2C"/>
    <w:rsid w:val="00F62169"/>
    <w:rsid w:val="00F62D3C"/>
    <w:rsid w:val="00F633DC"/>
    <w:rsid w:val="00F63D4B"/>
    <w:rsid w:val="00F66760"/>
    <w:rsid w:val="00F66E7B"/>
    <w:rsid w:val="00F6768B"/>
    <w:rsid w:val="00F70914"/>
    <w:rsid w:val="00F71204"/>
    <w:rsid w:val="00F72C39"/>
    <w:rsid w:val="00F72E21"/>
    <w:rsid w:val="00F75F6E"/>
    <w:rsid w:val="00F76E65"/>
    <w:rsid w:val="00F8008C"/>
    <w:rsid w:val="00F814D3"/>
    <w:rsid w:val="00F8302B"/>
    <w:rsid w:val="00F8499B"/>
    <w:rsid w:val="00F86154"/>
    <w:rsid w:val="00F900B9"/>
    <w:rsid w:val="00F9177A"/>
    <w:rsid w:val="00F936B3"/>
    <w:rsid w:val="00F94C25"/>
    <w:rsid w:val="00F973FA"/>
    <w:rsid w:val="00FA2782"/>
    <w:rsid w:val="00FA4132"/>
    <w:rsid w:val="00FA4B43"/>
    <w:rsid w:val="00FA590D"/>
    <w:rsid w:val="00FA59ED"/>
    <w:rsid w:val="00FA66D1"/>
    <w:rsid w:val="00FA6E55"/>
    <w:rsid w:val="00FA6F8E"/>
    <w:rsid w:val="00FB2326"/>
    <w:rsid w:val="00FB23F9"/>
    <w:rsid w:val="00FB2D5C"/>
    <w:rsid w:val="00FB3981"/>
    <w:rsid w:val="00FB3F70"/>
    <w:rsid w:val="00FB43BC"/>
    <w:rsid w:val="00FB453E"/>
    <w:rsid w:val="00FB605A"/>
    <w:rsid w:val="00FC0968"/>
    <w:rsid w:val="00FC1AA8"/>
    <w:rsid w:val="00FC1F6C"/>
    <w:rsid w:val="00FC464A"/>
    <w:rsid w:val="00FC465E"/>
    <w:rsid w:val="00FC561A"/>
    <w:rsid w:val="00FC572A"/>
    <w:rsid w:val="00FC5AFB"/>
    <w:rsid w:val="00FC7E03"/>
    <w:rsid w:val="00FD013A"/>
    <w:rsid w:val="00FD1E2C"/>
    <w:rsid w:val="00FD31B7"/>
    <w:rsid w:val="00FD3349"/>
    <w:rsid w:val="00FD5F7F"/>
    <w:rsid w:val="00FD6DED"/>
    <w:rsid w:val="00FD72B6"/>
    <w:rsid w:val="00FE0418"/>
    <w:rsid w:val="00FE058F"/>
    <w:rsid w:val="00FE3267"/>
    <w:rsid w:val="00FE7A16"/>
    <w:rsid w:val="00FF03A1"/>
    <w:rsid w:val="00FF051D"/>
    <w:rsid w:val="00FF3C74"/>
    <w:rsid w:val="00FF42EF"/>
    <w:rsid w:val="00FF690C"/>
    <w:rsid w:val="00FF7041"/>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9740DDF"/>
  <w15:chartTrackingRefBased/>
  <w15:docId w15:val="{6035EF55-24D5-4C09-ACFB-85FD724B0CE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259D2"/>
    <w:pPr>
      <w:spacing w:after="0" w:line="240" w:lineRule="auto"/>
      <w:ind w:left="567"/>
    </w:pPr>
    <w:rPr>
      <w:sz w:val="24"/>
      <w:szCs w:val="24"/>
    </w:rPr>
  </w:style>
  <w:style w:type="paragraph" w:styleId="Heading1">
    <w:name w:val="heading 1"/>
    <w:basedOn w:val="NoSpacing"/>
    <w:next w:val="Normal"/>
    <w:link w:val="Heading1Char"/>
    <w:uiPriority w:val="9"/>
    <w:qFormat/>
    <w:rsid w:val="00195620"/>
    <w:pPr>
      <w:ind w:left="-284"/>
      <w:jc w:val="center"/>
      <w:outlineLvl w:val="0"/>
    </w:pPr>
    <w:rPr>
      <w:rFonts w:ascii="Calibri Light" w:hAnsi="Calibri Light" w:cs="Calibri Light"/>
      <w:b/>
      <w:bCs/>
      <w:color w:val="000000"/>
      <w:sz w:val="28"/>
      <w:szCs w:val="32"/>
    </w:rPr>
  </w:style>
  <w:style w:type="paragraph" w:styleId="Heading2">
    <w:name w:val="heading 2"/>
    <w:basedOn w:val="NoSpacing"/>
    <w:next w:val="Normal"/>
    <w:link w:val="Heading2Char"/>
    <w:uiPriority w:val="9"/>
    <w:unhideWhenUsed/>
    <w:qFormat/>
    <w:rsid w:val="00315F68"/>
    <w:pPr>
      <w:outlineLvl w:val="1"/>
    </w:pPr>
    <w:rPr>
      <w:b/>
      <w:bCs/>
      <w:color w:val="000000"/>
      <w:sz w:val="24"/>
      <w:szCs w:val="28"/>
    </w:rPr>
  </w:style>
  <w:style w:type="paragraph" w:styleId="Heading3">
    <w:name w:val="heading 3"/>
    <w:basedOn w:val="NoSpacing"/>
    <w:next w:val="Normal"/>
    <w:link w:val="Heading3Char"/>
    <w:uiPriority w:val="9"/>
    <w:unhideWhenUsed/>
    <w:qFormat/>
    <w:rsid w:val="00864618"/>
    <w:pPr>
      <w:numPr>
        <w:numId w:val="1"/>
      </w:numPr>
      <w:ind w:right="283"/>
      <w:jc w:val="both"/>
      <w:outlineLvl w:val="2"/>
    </w:pPr>
    <w:rPr>
      <w:rFonts w:cstheme="minorHAnsi"/>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195620"/>
    <w:pPr>
      <w:tabs>
        <w:tab w:val="center" w:pos="4513"/>
        <w:tab w:val="right" w:pos="9026"/>
      </w:tabs>
    </w:pPr>
  </w:style>
  <w:style w:type="character" w:customStyle="1" w:styleId="HeaderChar">
    <w:name w:val="Header Char"/>
    <w:basedOn w:val="DefaultParagraphFont"/>
    <w:link w:val="Header"/>
    <w:uiPriority w:val="99"/>
    <w:rsid w:val="00195620"/>
  </w:style>
  <w:style w:type="paragraph" w:styleId="Footer">
    <w:name w:val="footer"/>
    <w:basedOn w:val="Normal"/>
    <w:link w:val="FooterChar"/>
    <w:uiPriority w:val="99"/>
    <w:unhideWhenUsed/>
    <w:rsid w:val="00195620"/>
    <w:pPr>
      <w:tabs>
        <w:tab w:val="center" w:pos="4513"/>
        <w:tab w:val="right" w:pos="9026"/>
      </w:tabs>
    </w:pPr>
  </w:style>
  <w:style w:type="character" w:customStyle="1" w:styleId="FooterChar">
    <w:name w:val="Footer Char"/>
    <w:basedOn w:val="DefaultParagraphFont"/>
    <w:link w:val="Footer"/>
    <w:uiPriority w:val="99"/>
    <w:rsid w:val="00195620"/>
  </w:style>
  <w:style w:type="character" w:customStyle="1" w:styleId="Heading1Char">
    <w:name w:val="Heading 1 Char"/>
    <w:basedOn w:val="DefaultParagraphFont"/>
    <w:link w:val="Heading1"/>
    <w:uiPriority w:val="9"/>
    <w:rsid w:val="00195620"/>
    <w:rPr>
      <w:rFonts w:ascii="Calibri Light" w:hAnsi="Calibri Light" w:cs="Calibri Light"/>
      <w:b/>
      <w:bCs/>
      <w:color w:val="000000"/>
      <w:sz w:val="28"/>
      <w:szCs w:val="32"/>
    </w:rPr>
  </w:style>
  <w:style w:type="paragraph" w:styleId="NoSpacing">
    <w:name w:val="No Spacing"/>
    <w:uiPriority w:val="1"/>
    <w:qFormat/>
    <w:rsid w:val="00195620"/>
    <w:pPr>
      <w:spacing w:after="0" w:line="240" w:lineRule="auto"/>
    </w:pPr>
  </w:style>
  <w:style w:type="paragraph" w:styleId="Title">
    <w:name w:val="Title"/>
    <w:basedOn w:val="Heading1"/>
    <w:next w:val="Normal"/>
    <w:link w:val="TitleChar"/>
    <w:uiPriority w:val="10"/>
    <w:qFormat/>
    <w:rsid w:val="00195620"/>
    <w:rPr>
      <w:rFonts w:ascii="Calibri" w:hAnsi="Calibri" w:cs="Calibri"/>
    </w:rPr>
  </w:style>
  <w:style w:type="character" w:customStyle="1" w:styleId="TitleChar">
    <w:name w:val="Title Char"/>
    <w:basedOn w:val="DefaultParagraphFont"/>
    <w:link w:val="Title"/>
    <w:uiPriority w:val="10"/>
    <w:rsid w:val="00195620"/>
    <w:rPr>
      <w:rFonts w:ascii="Calibri" w:hAnsi="Calibri" w:cs="Calibri"/>
      <w:b/>
      <w:bCs/>
      <w:color w:val="000000"/>
      <w:sz w:val="28"/>
      <w:szCs w:val="32"/>
    </w:rPr>
  </w:style>
  <w:style w:type="character" w:customStyle="1" w:styleId="Heading2Char">
    <w:name w:val="Heading 2 Char"/>
    <w:basedOn w:val="DefaultParagraphFont"/>
    <w:link w:val="Heading2"/>
    <w:uiPriority w:val="9"/>
    <w:rsid w:val="00315F68"/>
    <w:rPr>
      <w:b/>
      <w:bCs/>
      <w:color w:val="000000"/>
      <w:sz w:val="24"/>
      <w:szCs w:val="28"/>
    </w:rPr>
  </w:style>
  <w:style w:type="paragraph" w:customStyle="1" w:styleId="Default">
    <w:name w:val="Default"/>
    <w:rsid w:val="00F44749"/>
    <w:pPr>
      <w:autoSpaceDE w:val="0"/>
      <w:autoSpaceDN w:val="0"/>
      <w:adjustRightInd w:val="0"/>
      <w:spacing w:after="0" w:line="240" w:lineRule="auto"/>
    </w:pPr>
    <w:rPr>
      <w:rFonts w:ascii="Arial" w:hAnsi="Arial" w:cs="Arial"/>
      <w:color w:val="000000"/>
      <w:sz w:val="24"/>
      <w:szCs w:val="24"/>
    </w:rPr>
  </w:style>
  <w:style w:type="character" w:customStyle="1" w:styleId="Heading3Char">
    <w:name w:val="Heading 3 Char"/>
    <w:basedOn w:val="DefaultParagraphFont"/>
    <w:link w:val="Heading3"/>
    <w:uiPriority w:val="9"/>
    <w:rsid w:val="00864618"/>
    <w:rPr>
      <w:rFonts w:cstheme="minorHAnsi"/>
      <w:sz w:val="24"/>
      <w:szCs w:val="24"/>
    </w:rPr>
  </w:style>
  <w:style w:type="paragraph" w:styleId="NormalWeb">
    <w:name w:val="Normal (Web)"/>
    <w:basedOn w:val="Normal"/>
    <w:uiPriority w:val="99"/>
    <w:semiHidden/>
    <w:unhideWhenUsed/>
    <w:rsid w:val="008A1DB0"/>
    <w:pPr>
      <w:spacing w:before="100" w:beforeAutospacing="1" w:after="100" w:afterAutospacing="1"/>
      <w:ind w:left="0"/>
    </w:pPr>
    <w:rPr>
      <w:rFonts w:ascii="Calibri" w:eastAsiaTheme="minorEastAsia" w:hAnsi="Calibri" w:cs="Calibri"/>
      <w:sz w:val="22"/>
      <w:szCs w:val="22"/>
      <w:lang w:eastAsia="en-GB"/>
    </w:rPr>
  </w:style>
  <w:style w:type="character" w:styleId="Strong">
    <w:name w:val="Strong"/>
    <w:basedOn w:val="DefaultParagraphFont"/>
    <w:uiPriority w:val="22"/>
    <w:qFormat/>
    <w:rsid w:val="008A1DB0"/>
    <w:rPr>
      <w:b/>
      <w:bCs/>
    </w:rPr>
  </w:style>
  <w:style w:type="paragraph" w:styleId="ListParagraph">
    <w:name w:val="List Paragraph"/>
    <w:basedOn w:val="Normal"/>
    <w:uiPriority w:val="1"/>
    <w:qFormat/>
    <w:rsid w:val="0059464A"/>
    <w:pPr>
      <w:ind w:left="720"/>
      <w:contextualSpacing/>
    </w:pPr>
  </w:style>
  <w:style w:type="character" w:styleId="CommentReference">
    <w:name w:val="annotation reference"/>
    <w:basedOn w:val="DefaultParagraphFont"/>
    <w:uiPriority w:val="99"/>
    <w:semiHidden/>
    <w:unhideWhenUsed/>
    <w:rsid w:val="00C82075"/>
    <w:rPr>
      <w:sz w:val="16"/>
      <w:szCs w:val="16"/>
    </w:rPr>
  </w:style>
  <w:style w:type="paragraph" w:styleId="CommentText">
    <w:name w:val="annotation text"/>
    <w:basedOn w:val="Normal"/>
    <w:link w:val="CommentTextChar"/>
    <w:uiPriority w:val="99"/>
    <w:unhideWhenUsed/>
    <w:rsid w:val="00C82075"/>
    <w:rPr>
      <w:sz w:val="20"/>
      <w:szCs w:val="20"/>
    </w:rPr>
  </w:style>
  <w:style w:type="character" w:customStyle="1" w:styleId="CommentTextChar">
    <w:name w:val="Comment Text Char"/>
    <w:basedOn w:val="DefaultParagraphFont"/>
    <w:link w:val="CommentText"/>
    <w:uiPriority w:val="99"/>
    <w:rsid w:val="00C82075"/>
    <w:rPr>
      <w:sz w:val="20"/>
      <w:szCs w:val="20"/>
    </w:rPr>
  </w:style>
  <w:style w:type="paragraph" w:styleId="CommentSubject">
    <w:name w:val="annotation subject"/>
    <w:basedOn w:val="CommentText"/>
    <w:next w:val="CommentText"/>
    <w:link w:val="CommentSubjectChar"/>
    <w:uiPriority w:val="99"/>
    <w:semiHidden/>
    <w:unhideWhenUsed/>
    <w:rsid w:val="00C82075"/>
    <w:rPr>
      <w:b/>
      <w:bCs/>
    </w:rPr>
  </w:style>
  <w:style w:type="character" w:customStyle="1" w:styleId="CommentSubjectChar">
    <w:name w:val="Comment Subject Char"/>
    <w:basedOn w:val="CommentTextChar"/>
    <w:link w:val="CommentSubject"/>
    <w:uiPriority w:val="99"/>
    <w:semiHidden/>
    <w:rsid w:val="00C82075"/>
    <w:rPr>
      <w:b/>
      <w:bCs/>
      <w:sz w:val="20"/>
      <w:szCs w:val="20"/>
    </w:rPr>
  </w:style>
  <w:style w:type="character" w:customStyle="1" w:styleId="cf01">
    <w:name w:val="cf01"/>
    <w:basedOn w:val="DefaultParagraphFont"/>
    <w:rsid w:val="009F4077"/>
    <w:rPr>
      <w:rFonts w:ascii="Segoe UI" w:hAnsi="Segoe UI" w:cs="Segoe UI" w:hint="default"/>
      <w:sz w:val="18"/>
      <w:szCs w:val="18"/>
    </w:rPr>
  </w:style>
  <w:style w:type="character" w:customStyle="1" w:styleId="cf11">
    <w:name w:val="cf11"/>
    <w:basedOn w:val="DefaultParagraphFont"/>
    <w:rsid w:val="009F4077"/>
    <w:rPr>
      <w:rFonts w:ascii="Segoe UI" w:hAnsi="Segoe UI" w:cs="Segoe UI" w:hint="default"/>
      <w:sz w:val="18"/>
      <w:szCs w:val="18"/>
    </w:rPr>
  </w:style>
  <w:style w:type="paragraph" w:styleId="PlainText">
    <w:name w:val="Plain Text"/>
    <w:basedOn w:val="Normal"/>
    <w:link w:val="PlainTextChar"/>
    <w:uiPriority w:val="99"/>
    <w:semiHidden/>
    <w:unhideWhenUsed/>
    <w:rsid w:val="00E27F9B"/>
    <w:pPr>
      <w:ind w:left="0"/>
    </w:pPr>
    <w:rPr>
      <w:rFonts w:ascii="Calibri" w:eastAsia="Times New Roman" w:hAnsi="Calibri"/>
      <w:kern w:val="2"/>
      <w:sz w:val="22"/>
      <w:szCs w:val="21"/>
      <w14:ligatures w14:val="standardContextual"/>
    </w:rPr>
  </w:style>
  <w:style w:type="character" w:customStyle="1" w:styleId="PlainTextChar">
    <w:name w:val="Plain Text Char"/>
    <w:basedOn w:val="DefaultParagraphFont"/>
    <w:link w:val="PlainText"/>
    <w:uiPriority w:val="99"/>
    <w:semiHidden/>
    <w:rsid w:val="00E27F9B"/>
    <w:rPr>
      <w:rFonts w:ascii="Calibri" w:eastAsia="Times New Roman" w:hAnsi="Calibri"/>
      <w:kern w:val="2"/>
      <w:szCs w:val="21"/>
      <w14:ligatures w14:val="standardContextual"/>
    </w:rPr>
  </w:style>
  <w:style w:type="character" w:styleId="Hyperlink">
    <w:name w:val="Hyperlink"/>
    <w:basedOn w:val="DefaultParagraphFont"/>
    <w:uiPriority w:val="99"/>
    <w:unhideWhenUsed/>
    <w:rsid w:val="00E0790C"/>
    <w:rPr>
      <w:color w:val="0563C1" w:themeColor="hyperlink"/>
      <w:u w:val="single"/>
    </w:rPr>
  </w:style>
  <w:style w:type="character" w:styleId="UnresolvedMention">
    <w:name w:val="Unresolved Mention"/>
    <w:basedOn w:val="DefaultParagraphFont"/>
    <w:uiPriority w:val="99"/>
    <w:semiHidden/>
    <w:unhideWhenUsed/>
    <w:rsid w:val="00E0790C"/>
    <w:rPr>
      <w:color w:val="605E5C"/>
      <w:shd w:val="clear" w:color="auto" w:fill="E1DFDD"/>
    </w:rPr>
  </w:style>
  <w:style w:type="table" w:styleId="TableGrid">
    <w:name w:val="Table Grid"/>
    <w:basedOn w:val="TableNormal"/>
    <w:uiPriority w:val="39"/>
    <w:unhideWhenUsed/>
    <w:rsid w:val="00A265B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isselectedend">
    <w:name w:val="isselectedend"/>
    <w:basedOn w:val="Normal"/>
    <w:rsid w:val="00461175"/>
    <w:pPr>
      <w:spacing w:before="100" w:beforeAutospacing="1" w:after="100" w:afterAutospacing="1"/>
      <w:ind w:left="0"/>
    </w:pPr>
    <w:rPr>
      <w:rFonts w:ascii="Times New Roman" w:eastAsia="Times New Roman" w:hAnsi="Times New Roman" w:cs="Times New Roman"/>
      <w:lang w:eastAsia="en-GB"/>
    </w:rPr>
  </w:style>
  <w:style w:type="character" w:styleId="Emphasis">
    <w:name w:val="Emphasis"/>
    <w:basedOn w:val="DefaultParagraphFont"/>
    <w:uiPriority w:val="20"/>
    <w:qFormat/>
    <w:rsid w:val="00461175"/>
    <w:rPr>
      <w:i/>
      <w:iCs/>
    </w:rPr>
  </w:style>
  <w:style w:type="character" w:customStyle="1" w:styleId="text-token-text-primary">
    <w:name w:val="text-token-text-primary"/>
    <w:basedOn w:val="DefaultParagraphFont"/>
    <w:rsid w:val="0046117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62887296">
      <w:bodyDiv w:val="1"/>
      <w:marLeft w:val="0"/>
      <w:marRight w:val="0"/>
      <w:marTop w:val="0"/>
      <w:marBottom w:val="0"/>
      <w:divBdr>
        <w:top w:val="none" w:sz="0" w:space="0" w:color="auto"/>
        <w:left w:val="none" w:sz="0" w:space="0" w:color="auto"/>
        <w:bottom w:val="none" w:sz="0" w:space="0" w:color="auto"/>
        <w:right w:val="none" w:sz="0" w:space="0" w:color="auto"/>
      </w:divBdr>
    </w:div>
    <w:div w:id="278992756">
      <w:bodyDiv w:val="1"/>
      <w:marLeft w:val="0"/>
      <w:marRight w:val="0"/>
      <w:marTop w:val="0"/>
      <w:marBottom w:val="0"/>
      <w:divBdr>
        <w:top w:val="none" w:sz="0" w:space="0" w:color="auto"/>
        <w:left w:val="none" w:sz="0" w:space="0" w:color="auto"/>
        <w:bottom w:val="none" w:sz="0" w:space="0" w:color="auto"/>
        <w:right w:val="none" w:sz="0" w:space="0" w:color="auto"/>
      </w:divBdr>
    </w:div>
    <w:div w:id="423452102">
      <w:bodyDiv w:val="1"/>
      <w:marLeft w:val="0"/>
      <w:marRight w:val="0"/>
      <w:marTop w:val="0"/>
      <w:marBottom w:val="0"/>
      <w:divBdr>
        <w:top w:val="none" w:sz="0" w:space="0" w:color="auto"/>
        <w:left w:val="none" w:sz="0" w:space="0" w:color="auto"/>
        <w:bottom w:val="none" w:sz="0" w:space="0" w:color="auto"/>
        <w:right w:val="none" w:sz="0" w:space="0" w:color="auto"/>
      </w:divBdr>
    </w:div>
    <w:div w:id="453213226">
      <w:bodyDiv w:val="1"/>
      <w:marLeft w:val="0"/>
      <w:marRight w:val="0"/>
      <w:marTop w:val="0"/>
      <w:marBottom w:val="0"/>
      <w:divBdr>
        <w:top w:val="none" w:sz="0" w:space="0" w:color="auto"/>
        <w:left w:val="none" w:sz="0" w:space="0" w:color="auto"/>
        <w:bottom w:val="none" w:sz="0" w:space="0" w:color="auto"/>
        <w:right w:val="none" w:sz="0" w:space="0" w:color="auto"/>
      </w:divBdr>
    </w:div>
    <w:div w:id="542206438">
      <w:bodyDiv w:val="1"/>
      <w:marLeft w:val="0"/>
      <w:marRight w:val="0"/>
      <w:marTop w:val="0"/>
      <w:marBottom w:val="0"/>
      <w:divBdr>
        <w:top w:val="none" w:sz="0" w:space="0" w:color="auto"/>
        <w:left w:val="none" w:sz="0" w:space="0" w:color="auto"/>
        <w:bottom w:val="none" w:sz="0" w:space="0" w:color="auto"/>
        <w:right w:val="none" w:sz="0" w:space="0" w:color="auto"/>
      </w:divBdr>
    </w:div>
    <w:div w:id="561988073">
      <w:bodyDiv w:val="1"/>
      <w:marLeft w:val="0"/>
      <w:marRight w:val="0"/>
      <w:marTop w:val="0"/>
      <w:marBottom w:val="0"/>
      <w:divBdr>
        <w:top w:val="none" w:sz="0" w:space="0" w:color="auto"/>
        <w:left w:val="none" w:sz="0" w:space="0" w:color="auto"/>
        <w:bottom w:val="none" w:sz="0" w:space="0" w:color="auto"/>
        <w:right w:val="none" w:sz="0" w:space="0" w:color="auto"/>
      </w:divBdr>
    </w:div>
    <w:div w:id="636305603">
      <w:bodyDiv w:val="1"/>
      <w:marLeft w:val="0"/>
      <w:marRight w:val="0"/>
      <w:marTop w:val="0"/>
      <w:marBottom w:val="0"/>
      <w:divBdr>
        <w:top w:val="none" w:sz="0" w:space="0" w:color="auto"/>
        <w:left w:val="none" w:sz="0" w:space="0" w:color="auto"/>
        <w:bottom w:val="none" w:sz="0" w:space="0" w:color="auto"/>
        <w:right w:val="none" w:sz="0" w:space="0" w:color="auto"/>
      </w:divBdr>
    </w:div>
    <w:div w:id="827593263">
      <w:bodyDiv w:val="1"/>
      <w:marLeft w:val="0"/>
      <w:marRight w:val="0"/>
      <w:marTop w:val="0"/>
      <w:marBottom w:val="0"/>
      <w:divBdr>
        <w:top w:val="none" w:sz="0" w:space="0" w:color="auto"/>
        <w:left w:val="none" w:sz="0" w:space="0" w:color="auto"/>
        <w:bottom w:val="none" w:sz="0" w:space="0" w:color="auto"/>
        <w:right w:val="none" w:sz="0" w:space="0" w:color="auto"/>
      </w:divBdr>
    </w:div>
    <w:div w:id="950475666">
      <w:bodyDiv w:val="1"/>
      <w:marLeft w:val="0"/>
      <w:marRight w:val="0"/>
      <w:marTop w:val="0"/>
      <w:marBottom w:val="0"/>
      <w:divBdr>
        <w:top w:val="none" w:sz="0" w:space="0" w:color="auto"/>
        <w:left w:val="none" w:sz="0" w:space="0" w:color="auto"/>
        <w:bottom w:val="none" w:sz="0" w:space="0" w:color="auto"/>
        <w:right w:val="none" w:sz="0" w:space="0" w:color="auto"/>
      </w:divBdr>
    </w:div>
    <w:div w:id="1247421991">
      <w:bodyDiv w:val="1"/>
      <w:marLeft w:val="0"/>
      <w:marRight w:val="0"/>
      <w:marTop w:val="0"/>
      <w:marBottom w:val="0"/>
      <w:divBdr>
        <w:top w:val="none" w:sz="0" w:space="0" w:color="auto"/>
        <w:left w:val="none" w:sz="0" w:space="0" w:color="auto"/>
        <w:bottom w:val="none" w:sz="0" w:space="0" w:color="auto"/>
        <w:right w:val="none" w:sz="0" w:space="0" w:color="auto"/>
      </w:divBdr>
    </w:div>
    <w:div w:id="1462336269">
      <w:bodyDiv w:val="1"/>
      <w:marLeft w:val="0"/>
      <w:marRight w:val="0"/>
      <w:marTop w:val="0"/>
      <w:marBottom w:val="0"/>
      <w:divBdr>
        <w:top w:val="none" w:sz="0" w:space="0" w:color="auto"/>
        <w:left w:val="none" w:sz="0" w:space="0" w:color="auto"/>
        <w:bottom w:val="none" w:sz="0" w:space="0" w:color="auto"/>
        <w:right w:val="none" w:sz="0" w:space="0" w:color="auto"/>
      </w:divBdr>
    </w:div>
    <w:div w:id="1502306608">
      <w:bodyDiv w:val="1"/>
      <w:marLeft w:val="0"/>
      <w:marRight w:val="0"/>
      <w:marTop w:val="0"/>
      <w:marBottom w:val="0"/>
      <w:divBdr>
        <w:top w:val="none" w:sz="0" w:space="0" w:color="auto"/>
        <w:left w:val="none" w:sz="0" w:space="0" w:color="auto"/>
        <w:bottom w:val="none" w:sz="0" w:space="0" w:color="auto"/>
        <w:right w:val="none" w:sz="0" w:space="0" w:color="auto"/>
      </w:divBdr>
    </w:div>
    <w:div w:id="1685588306">
      <w:bodyDiv w:val="1"/>
      <w:marLeft w:val="0"/>
      <w:marRight w:val="0"/>
      <w:marTop w:val="0"/>
      <w:marBottom w:val="0"/>
      <w:divBdr>
        <w:top w:val="none" w:sz="0" w:space="0" w:color="auto"/>
        <w:left w:val="none" w:sz="0" w:space="0" w:color="auto"/>
        <w:bottom w:val="none" w:sz="0" w:space="0" w:color="auto"/>
        <w:right w:val="none" w:sz="0" w:space="0" w:color="auto"/>
      </w:divBdr>
    </w:div>
    <w:div w:id="1710060533">
      <w:bodyDiv w:val="1"/>
      <w:marLeft w:val="0"/>
      <w:marRight w:val="0"/>
      <w:marTop w:val="0"/>
      <w:marBottom w:val="0"/>
      <w:divBdr>
        <w:top w:val="none" w:sz="0" w:space="0" w:color="auto"/>
        <w:left w:val="none" w:sz="0" w:space="0" w:color="auto"/>
        <w:bottom w:val="none" w:sz="0" w:space="0" w:color="auto"/>
        <w:right w:val="none" w:sz="0" w:space="0" w:color="auto"/>
      </w:divBdr>
    </w:div>
    <w:div w:id="1862468389">
      <w:bodyDiv w:val="1"/>
      <w:marLeft w:val="0"/>
      <w:marRight w:val="0"/>
      <w:marTop w:val="0"/>
      <w:marBottom w:val="0"/>
      <w:divBdr>
        <w:top w:val="none" w:sz="0" w:space="0" w:color="auto"/>
        <w:left w:val="none" w:sz="0" w:space="0" w:color="auto"/>
        <w:bottom w:val="none" w:sz="0" w:space="0" w:color="auto"/>
        <w:right w:val="none" w:sz="0" w:space="0" w:color="auto"/>
      </w:divBdr>
    </w:div>
    <w:div w:id="2031881369">
      <w:bodyDiv w:val="1"/>
      <w:marLeft w:val="0"/>
      <w:marRight w:val="0"/>
      <w:marTop w:val="0"/>
      <w:marBottom w:val="0"/>
      <w:divBdr>
        <w:top w:val="none" w:sz="0" w:space="0" w:color="auto"/>
        <w:left w:val="none" w:sz="0" w:space="0" w:color="auto"/>
        <w:bottom w:val="none" w:sz="0" w:space="0" w:color="auto"/>
        <w:right w:val="none" w:sz="0" w:space="0" w:color="auto"/>
      </w:divBdr>
    </w:div>
    <w:div w:id="20805142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3.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DDDE546D261B7A469F0BC3B6E5C91551" ma:contentTypeVersion="15" ma:contentTypeDescription="Create a new document." ma:contentTypeScope="" ma:versionID="2ac7941c33900d34333dd1c22ececa34">
  <xsd:schema xmlns:xsd="http://www.w3.org/2001/XMLSchema" xmlns:xs="http://www.w3.org/2001/XMLSchema" xmlns:p="http://schemas.microsoft.com/office/2006/metadata/properties" xmlns:ns2="a587b60e-8e17-46f1-9db7-57af5ab7e5f4" xmlns:ns3="023b5e60-1fc7-4313-b0f8-39886d1c4aab" targetNamespace="http://schemas.microsoft.com/office/2006/metadata/properties" ma:root="true" ma:fieldsID="453253e4548476515bfc95f87e043fad" ns2:_="" ns3:_="">
    <xsd:import namespace="a587b60e-8e17-46f1-9db7-57af5ab7e5f4"/>
    <xsd:import namespace="023b5e60-1fc7-4313-b0f8-39886d1c4aab"/>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ObjectDetectorVersions"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OCR" minOccurs="0"/>
                <xsd:element ref="ns2:MediaServiceLocation" minOccurs="0"/>
                <xsd:element ref="ns2:MediaServiceSearchProperties"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587b60e-8e17-46f1-9db7-57af5ab7e5f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dexed="true" ma:internalName="MediaServiceDateTaken" ma:readOnly="true">
      <xsd:simpleType>
        <xsd:restriction base="dms:Text"/>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lcf76f155ced4ddcb4097134ff3c332f" ma:index="16" nillable="true" ma:taxonomy="true" ma:internalName="lcf76f155ced4ddcb4097134ff3c332f" ma:taxonomyFieldName="MediaServiceImageTags" ma:displayName="Image Tags" ma:readOnly="false" ma:fieldId="{5cf76f15-5ced-4ddc-b409-7134ff3c332f}" ma:taxonomyMulti="true" ma:sspId="506c0093-6241-41b6-8835-d221600f3638" ma:termSetId="09814cd3-568e-fe90-9814-8d621ff8fb84" ma:anchorId="fba54fb3-c3e1-fe81-a776-ca4b69148c4d" ma:open="true" ma:isKeyword="false">
      <xsd:complexType>
        <xsd:sequence>
          <xsd:element ref="pc:Terms" minOccurs="0" maxOccurs="1"/>
        </xsd:sequence>
      </xsd:complexType>
    </xsd:element>
    <xsd:element name="MediaServiceOCR" ma:index="18" nillable="true" ma:displayName="Extracted Text" ma:internalName="MediaServiceOCR" ma:readOnly="true">
      <xsd:simpleType>
        <xsd:restriction base="dms:Note">
          <xsd:maxLength value="255"/>
        </xsd:restriction>
      </xsd:simpleType>
    </xsd:element>
    <xsd:element name="MediaServiceLocation" ma:index="19" nillable="true" ma:displayName="Location" ma:description="" ma:indexed="true" ma:internalName="MediaServiceLocation" ma:readOnly="true">
      <xsd:simpleType>
        <xsd:restriction base="dms:Text"/>
      </xsd:simpleType>
    </xsd:element>
    <xsd:element name="MediaServiceSearchProperties" ma:index="20"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023b5e60-1fc7-4313-b0f8-39886d1c4aab" elementFormDefault="qualified">
    <xsd:import namespace="http://schemas.microsoft.com/office/2006/documentManagement/types"/>
    <xsd:import namespace="http://schemas.microsoft.com/office/infopath/2007/PartnerControls"/>
    <xsd:element name="TaxCatchAll" ma:index="17" nillable="true" ma:displayName="Taxonomy Catch All Column" ma:hidden="true" ma:list="{f20343d8-d700-47b2-adad-cce1a4cc673a}" ma:internalName="TaxCatchAll" ma:showField="CatchAllData" ma:web="023b5e60-1fc7-4313-b0f8-39886d1c4aab">
      <xsd:complexType>
        <xsd:complexContent>
          <xsd:extension base="dms:MultiChoiceLookup">
            <xsd:sequence>
              <xsd:element name="Value" type="dms:Lookup" maxOccurs="unbounded" minOccurs="0" nillable="true"/>
            </xsd:sequence>
          </xsd:extension>
        </xsd:complexContent>
      </xsd:complexType>
    </xsd:element>
    <xsd:element name="SharedWithUsers" ma:index="2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2"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a587b60e-8e17-46f1-9db7-57af5ab7e5f4">
      <Terms xmlns="http://schemas.microsoft.com/office/infopath/2007/PartnerControls"/>
    </lcf76f155ced4ddcb4097134ff3c332f>
    <TaxCatchAll xmlns="023b5e60-1fc7-4313-b0f8-39886d1c4aab" xsi:nil="true"/>
  </documentManagement>
</p:properties>
</file>

<file path=customXml/itemProps1.xml><?xml version="1.0" encoding="utf-8"?>
<ds:datastoreItem xmlns:ds="http://schemas.openxmlformats.org/officeDocument/2006/customXml" ds:itemID="{8423A54C-E87D-401B-8583-C74AF8BEB6B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587b60e-8e17-46f1-9db7-57af5ab7e5f4"/>
    <ds:schemaRef ds:uri="023b5e60-1fc7-4313-b0f8-39886d1c4aa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865A6605-BC6E-472A-821C-82456A56B61C}">
  <ds:schemaRefs>
    <ds:schemaRef ds:uri="http://schemas.openxmlformats.org/officeDocument/2006/bibliography"/>
  </ds:schemaRefs>
</ds:datastoreItem>
</file>

<file path=customXml/itemProps3.xml><?xml version="1.0" encoding="utf-8"?>
<ds:datastoreItem xmlns:ds="http://schemas.openxmlformats.org/officeDocument/2006/customXml" ds:itemID="{AEAF0DEC-3EDA-4EA3-9373-6FCC9096A317}">
  <ds:schemaRefs>
    <ds:schemaRef ds:uri="http://schemas.microsoft.com/sharepoint/v3/contenttype/forms"/>
  </ds:schemaRefs>
</ds:datastoreItem>
</file>

<file path=customXml/itemProps4.xml><?xml version="1.0" encoding="utf-8"?>
<ds:datastoreItem xmlns:ds="http://schemas.openxmlformats.org/officeDocument/2006/customXml" ds:itemID="{8305558F-9660-4405-ACC7-4C4B2D90A843}">
  <ds:schemaRefs>
    <ds:schemaRef ds:uri="http://schemas.microsoft.com/office/2006/metadata/properties"/>
    <ds:schemaRef ds:uri="http://schemas.microsoft.com/office/infopath/2007/PartnerControls"/>
    <ds:schemaRef ds:uri="a587b60e-8e17-46f1-9db7-57af5ab7e5f4"/>
    <ds:schemaRef ds:uri="023b5e60-1fc7-4313-b0f8-39886d1c4aab"/>
  </ds:schemaRefs>
</ds:datastoreItem>
</file>

<file path=docProps/app.xml><?xml version="1.0" encoding="utf-8"?>
<Properties xmlns="http://schemas.openxmlformats.org/officeDocument/2006/extended-properties" xmlns:vt="http://schemas.openxmlformats.org/officeDocument/2006/docPropsVTypes">
  <Template>Normal.dotm</Template>
  <TotalTime>245</TotalTime>
  <Pages>7</Pages>
  <Words>2778</Words>
  <Characters>15063</Characters>
  <Application>Microsoft Office Word</Application>
  <DocSecurity>0</DocSecurity>
  <Lines>289</Lines>
  <Paragraphs>132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17709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Jennifer Armstrong</dc:creator>
  <cp:keywords/>
  <dc:description/>
  <cp:lastModifiedBy>Town Clerk</cp:lastModifiedBy>
  <cp:revision>143</cp:revision>
  <cp:lastPrinted>2026-05-19T10:44:00Z</cp:lastPrinted>
  <dcterms:created xsi:type="dcterms:W3CDTF">2026-07-20T08:55:00Z</dcterms:created>
  <dcterms:modified xsi:type="dcterms:W3CDTF">2026-07-29T06:10:00Z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0x010100DDDE546D261B7A469F0BC3B6E5C91551</vt:lpwstr>
  </property>
  <property fmtid="{D5CDD505-2E9C-101B-9397-08002B2CF9AE}" pid="3" name="MediaServiceImageTags">
    <vt:lpwstr/>
  </property>
</Properties>
</file>